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中国共产主义青年团阿图什市委员会2024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共青团阿图什市委员会是中国共产主义青年团在地方组织的领导机关，依照《中国共产主义青年团章程》和团的代表大会决议，围绕党的中心任务开展工作，发挥共青团作为党的助手和后备军作用、联系青年的桥梁和纽带作用。一是领导全市共青团和青年联合会工作；负责阿图什市少先队工作委员会的日常工作。二是调查研究青少年思想教育、青少年事业发展和青少年工作理论等问题。三是组织动员阿图什市团员青年在政治文明、物质文明和精神文明建设中发挥生力军和突击队作用，服务和谐社会建设。四是负责阿图什市团的组织建设，指导基层团组织做好团员发展和推优入党工作，协助党组织管理、选拔和培训团的干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中国共产主义青年团阿图什市委员会2024年度，实有人数6人，其中：在职人员6人，增加0人；离休人员0人，增加0人；退休人员0人,增加0人。</w:t>
      </w:r>
    </w:p>
    <w:p>
      <w:pPr>
        <w:spacing w:line="580" w:lineRule="exact"/>
        <w:ind w:firstLine="640"/>
        <w:jc w:val="both"/>
      </w:pPr>
      <w:r>
        <w:rPr>
          <w:rFonts w:ascii="仿宋_GB2312" w:hAnsi="仿宋_GB2312" w:eastAsia="仿宋_GB2312"/>
          <w:sz w:val="32"/>
        </w:rPr>
        <w:t>中国共产主义青年团阿图什市委员会无下属预算单位，下设2个科室，分别是：办公室、保密室。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2024年度收入总计1,945.29万元，</w:t>
      </w:r>
      <w:r>
        <w:rPr>
          <w:rFonts w:ascii="仿宋_GB2312" w:hAnsi="仿宋_GB2312" w:eastAsia="仿宋_GB2312"/>
          <w:b w:val="0"/>
          <w:sz w:val="32"/>
        </w:rPr>
        <w:t>其中：本年收入合计1,895.53万元，使用非财政拨款结余（含专用结余）0.00万元，年初结转和结余49.76万元。</w:t>
      </w:r>
    </w:p>
    <w:p>
      <w:pPr>
        <w:spacing w:line="580" w:lineRule="exact"/>
        <w:ind w:firstLine="640"/>
        <w:jc w:val="both"/>
      </w:pPr>
      <w:r>
        <w:rPr>
          <w:rFonts w:ascii="仿宋_GB2312" w:hAnsi="仿宋_GB2312" w:eastAsia="仿宋_GB2312"/>
          <w:b/>
          <w:sz w:val="32"/>
        </w:rPr>
        <w:t>2024年度支出总计1,945.29万元，</w:t>
      </w:r>
      <w:r>
        <w:rPr>
          <w:rFonts w:ascii="仿宋_GB2312" w:hAnsi="仿宋_GB2312" w:eastAsia="仿宋_GB2312"/>
          <w:b w:val="0"/>
          <w:sz w:val="32"/>
        </w:rPr>
        <w:t>其中：本年支出合计1,908.97万元，结余分配0.00万元，年末结转和结余36.31万元。</w:t>
      </w:r>
    </w:p>
    <w:p>
      <w:pPr>
        <w:spacing w:line="580" w:lineRule="exact"/>
        <w:ind w:firstLine="640"/>
        <w:jc w:val="both"/>
      </w:pPr>
      <w:r>
        <w:rPr>
          <w:rFonts w:ascii="仿宋_GB2312" w:hAnsi="仿宋_GB2312" w:eastAsia="仿宋_GB2312"/>
          <w:b w:val="0"/>
          <w:sz w:val="32"/>
        </w:rPr>
        <w:t>收入支出总体与上年相比，增加1,303.54万元，增长203.12%，主要原因是：本年在职人员工资调增，社保、公积金基数调增，人员经费增加；本年增加2024年8—12月大学生志愿服务西部计划全国、南疆专项经费项目，2024年全国项目西部计划志愿者补助资金项目；本年大学生志愿服务西部计划志愿者经费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本年收入1,895.53万元，</w:t>
      </w:r>
      <w:r>
        <w:rPr>
          <w:rFonts w:ascii="仿宋_GB2312" w:hAnsi="仿宋_GB2312" w:eastAsia="仿宋_GB2312"/>
          <w:b w:val="0"/>
          <w:sz w:val="32"/>
        </w:rPr>
        <w:t>其中：财政拨款收入1,612.48万元，占85.07%；上级补助收入0.00万元，占0.00%；事业收入0.00万元，占0.00%；经营收入0.00万元，占0.00%；附属单位上缴收入0.00万元，占0.00%；其他收入283.05万元，占14.93%。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本年支出1,908.97万元，</w:t>
      </w:r>
      <w:r>
        <w:rPr>
          <w:rFonts w:ascii="仿宋_GB2312" w:hAnsi="仿宋_GB2312" w:eastAsia="仿宋_GB2312"/>
          <w:b w:val="0"/>
          <w:sz w:val="32"/>
        </w:rPr>
        <w:t>其中：基本支出250.89万元，占13.14%；项目支出1,658.08万元，占86.86%；上缴上级支出0.00万元，占0.00%；经营支出0.00万元，占0.00%；对附属单位补助支出0.00万元，占0.00%。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2024年度财政拨款收入总计1,612.48万元，</w:t>
      </w:r>
      <w:r>
        <w:rPr>
          <w:rFonts w:ascii="仿宋_GB2312" w:hAnsi="仿宋_GB2312" w:eastAsia="仿宋_GB2312"/>
          <w:b w:val="0"/>
          <w:sz w:val="32"/>
        </w:rPr>
        <w:t>其中：年初财政拨款结转和结余0.00万元，本年财政拨款收入1,612.48万元。</w:t>
      </w:r>
      <w:r>
        <w:rPr>
          <w:rFonts w:ascii="仿宋_GB2312" w:hAnsi="仿宋_GB2312" w:eastAsia="仿宋_GB2312"/>
          <w:b/>
          <w:sz w:val="32"/>
        </w:rPr>
        <w:t>财政拨款支出总计1,612.48万元，</w:t>
      </w:r>
      <w:r>
        <w:rPr>
          <w:rFonts w:ascii="仿宋_GB2312" w:hAnsi="仿宋_GB2312" w:eastAsia="仿宋_GB2312"/>
          <w:b w:val="0"/>
          <w:sz w:val="32"/>
        </w:rPr>
        <w:t>其中：年末财政拨款结转和结余0.00万元，本年财政拨款支出1,612.48万元。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1,089.56万元，增长208.36%，主要原因是：本年在职人员工资调增，社保、公积金基数调增，人员经费增加；本年增加2024年8—12月大学生志愿服务西部计划全国、南疆专项经费项目，2024年全国项目西部计划志愿者补助资金项目；本年大学生志愿服务西部计划志愿者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619.02万元，决算数1,612.48万元，预决算差异率160.49%，主要原因是：年中追加2024年8—12月大学生志愿服务西部计划全国、南疆专项经费项目，2024年全国项目西部计划志愿者补助资金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2024年度一般公共预算财政拨款支出1,612.48万元，</w:t>
      </w:r>
      <w:r>
        <w:rPr>
          <w:rFonts w:ascii="仿宋_GB2312" w:hAnsi="仿宋_GB2312" w:eastAsia="仿宋_GB2312"/>
          <w:b w:val="0"/>
          <w:sz w:val="32"/>
        </w:rPr>
        <w:t>占本年支出合计的84.47%。</w:t>
      </w:r>
      <w:r>
        <w:rPr>
          <w:rFonts w:ascii="仿宋_GB2312" w:hAnsi="仿宋_GB2312" w:eastAsia="仿宋_GB2312"/>
          <w:b/>
          <w:sz w:val="32"/>
        </w:rPr>
        <w:t>与上年相比，</w:t>
      </w:r>
      <w:r>
        <w:rPr>
          <w:rFonts w:ascii="仿宋_GB2312" w:hAnsi="仿宋_GB2312" w:eastAsia="仿宋_GB2312"/>
          <w:b w:val="0"/>
          <w:sz w:val="32"/>
        </w:rPr>
        <w:t>增加1,089.56万元，增长208.36%，主要原因是：本年在职人员工资调增，社保、公积金基数调增，人员经费增加；本年增加2024年8—12月大学生志愿服务西部计划全国、南疆专项经费项目，2024年全国项目西部计划志愿者补助资金项目；本年大学生志愿服务西部计划志愿者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619.02万元，决算数1,612.48万元，预决算差异率160.49%，主要原因是：年中追加2024年8—12月大学生志愿服务西部计划全国、南疆专项经费项目，2024年全国项目西部计划志愿者补助资金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1.一般公共服务支出(类)1,272.08万元,占78.89%。</w:t>
      </w:r>
    </w:p>
    <w:p>
      <w:pPr>
        <w:spacing w:line="580" w:lineRule="exact"/>
        <w:ind w:firstLine="640"/>
        <w:jc w:val="both"/>
      </w:pPr>
      <w:r>
        <w:rPr>
          <w:rFonts w:ascii="仿宋_GB2312" w:hAnsi="仿宋_GB2312" w:eastAsia="仿宋_GB2312"/>
          <w:b w:val="0"/>
          <w:sz w:val="32"/>
        </w:rPr>
        <w:t>2.教育支出(类)317.64万元,占19.70%。</w:t>
      </w:r>
    </w:p>
    <w:p>
      <w:pPr>
        <w:spacing w:line="580" w:lineRule="exact"/>
        <w:ind w:firstLine="640"/>
        <w:jc w:val="both"/>
      </w:pPr>
      <w:r>
        <w:rPr>
          <w:rFonts w:ascii="仿宋_GB2312" w:hAnsi="仿宋_GB2312" w:eastAsia="仿宋_GB2312"/>
          <w:b w:val="0"/>
          <w:sz w:val="32"/>
        </w:rPr>
        <w:t>3.社会保障和就业支出(类)15.06万元,占0.93%。</w:t>
      </w:r>
    </w:p>
    <w:p>
      <w:pPr>
        <w:spacing w:line="580" w:lineRule="exact"/>
        <w:ind w:firstLine="640"/>
        <w:jc w:val="both"/>
      </w:pPr>
      <w:r>
        <w:rPr>
          <w:rFonts w:ascii="仿宋_GB2312" w:hAnsi="仿宋_GB2312" w:eastAsia="仿宋_GB2312"/>
          <w:b w:val="0"/>
          <w:sz w:val="32"/>
        </w:rPr>
        <w:t>4.卫生健康支出(类)0.65万元,占0.04%。</w:t>
      </w:r>
    </w:p>
    <w:p>
      <w:pPr>
        <w:spacing w:line="580" w:lineRule="exact"/>
        <w:ind w:firstLine="640"/>
        <w:jc w:val="both"/>
      </w:pPr>
      <w:r>
        <w:rPr>
          <w:rFonts w:ascii="仿宋_GB2312" w:hAnsi="仿宋_GB2312" w:eastAsia="仿宋_GB2312"/>
          <w:b w:val="0"/>
          <w:sz w:val="32"/>
        </w:rPr>
        <w:t>5.住房保障支出(类)7.05万元,占0.44%。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57.64万元，比上年决算增加9.55万元，增长19.86%,主要原因是：本年功能科目调整，2024年8—12月大学生志愿服务西部计划全国、南疆专项经费项目中部分经费用于购买志愿者服装，本年调整至此科目列支，导致经费较上年增加。</w:t>
      </w:r>
    </w:p>
    <w:p>
      <w:pPr>
        <w:spacing w:line="580" w:lineRule="exact"/>
        <w:ind w:firstLine="640"/>
        <w:jc w:val="both"/>
      </w:pPr>
      <w:r>
        <w:rPr>
          <w:rFonts w:ascii="仿宋_GB2312" w:hAnsi="仿宋_GB2312" w:eastAsia="仿宋_GB2312"/>
          <w:b w:val="0"/>
          <w:sz w:val="32"/>
        </w:rPr>
        <w:t>2.一般公共服务支出(类)群众团体事务(款)事业运行(项):支出决算数为13.60万元，比上年决算减少7.69万元，下降36.12%,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3.一般公共服务支出(类)群众团体事务(款)其他群众团体事务支出(项):支出决算数为1,200.84万元，比上年决算增加767.30万元，增长176.98%,主要原因是：本年大学生志愿服务西部计划志愿者经费较上年增加。</w:t>
      </w:r>
    </w:p>
    <w:p>
      <w:pPr>
        <w:spacing w:line="580" w:lineRule="exact"/>
        <w:ind w:firstLine="640"/>
        <w:jc w:val="both"/>
      </w:pPr>
      <w:r>
        <w:rPr>
          <w:rFonts w:ascii="仿宋_GB2312" w:hAnsi="仿宋_GB2312" w:eastAsia="仿宋_GB2312"/>
          <w:b w:val="0"/>
          <w:sz w:val="32"/>
        </w:rPr>
        <w:t>4.教育支出(类)普通教育(款)高中教育(项):支出决算数为317.64万元，比上年决算增加317.64万元，增长100.00%,主要原因是：本年增加西部计划志愿者补贴。</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8.98万元，比上年决算增加0.98万元，增长12.25%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6.社会保障和就业支出(类)行政事业单位养老支出(款)机关事业单位职业年金缴费支出(项):支出决算数为6.08万元，比上年决算增加3.87万元，增长175.11%,主要原因是：本年新增调出人员，职业年金缴费支出增加。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0.00万元，比上年决算减少2.20万元，下降100.00%,主要原因是：本年功能科目调整，行政单位医疗支出上年度单独列支，本年调整至行政运行中列支，导致经费支出较上年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0.65万元，比上年决算减少0.08万元，下降10.96%,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9.住房保障支出(类)住房改革支出(款)住房公积金(项):支出决算数为7.05万元，比上年决算增加0.19万元，增长2.77%,主要原因是：本年在职人员工资基数调增，公积金缴费基数上涨，相应支出增加。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2024年度一般公共预算财政拨款基本支出95.31万元，其中：</w:t>
      </w:r>
      <w:r>
        <w:rPr>
          <w:rFonts w:ascii="仿宋_GB2312" w:hAnsi="仿宋_GB2312" w:eastAsia="仿宋_GB2312"/>
          <w:b/>
          <w:sz w:val="32"/>
        </w:rPr>
        <w:t>人员经费94.62万元，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w:t>
      </w:r>
    </w:p>
    <w:p>
      <w:pPr>
        <w:spacing w:line="580" w:lineRule="exact"/>
        <w:ind w:firstLine="640"/>
        <w:jc w:val="both"/>
      </w:pPr>
      <w:r>
        <w:rPr>
          <w:rFonts w:ascii="仿宋_GB2312" w:hAnsi="仿宋_GB2312" w:eastAsia="仿宋_GB2312"/>
          <w:b/>
          <w:sz w:val="32"/>
        </w:rPr>
        <w:t>公用经费0.69万元，</w:t>
      </w:r>
      <w:r>
        <w:rPr>
          <w:rFonts w:ascii="仿宋_GB2312" w:hAnsi="仿宋_GB2312" w:eastAsia="仿宋_GB2312"/>
          <w:b w:val="0"/>
          <w:sz w:val="32"/>
        </w:rPr>
        <w:t>包括：办公费、邮电费。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2024年度中国共产主义青年团阿图什市委员会（行政单位和参照公务员法管理事业单位）机关运行经费支出0.69万元，比上年减少0.20万元，下降22.47%，主要原因是：</w:t>
      </w:r>
      <w:r>
        <w:rPr>
          <w:rFonts w:hint="eastAsia" w:ascii="仿宋_GB2312" w:hAnsi="仿宋_GB2312" w:eastAsia="仿宋_GB2312"/>
          <w:b w:val="0"/>
          <w:sz w:val="32"/>
          <w:lang w:eastAsia="zh-CN"/>
        </w:rPr>
        <w:t>严格落实中央八项规定精神</w:t>
      </w:r>
      <w:r>
        <w:rPr>
          <w:rFonts w:ascii="仿宋_GB2312" w:hAnsi="仿宋_GB2312" w:eastAsia="仿宋_GB2312"/>
          <w:b w:val="0"/>
          <w:sz w:val="32"/>
        </w:rPr>
        <w:t>，厉行节约，减少机关运行经费支出。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2024年度政府采购支出总额131.24万元，其中：政府采购货物支出68.47万元、政府采购工程支出0.00万元、政府采购服务支出62.77万元。</w:t>
      </w:r>
    </w:p>
    <w:p>
      <w:pPr>
        <w:spacing w:line="580" w:lineRule="exact"/>
        <w:ind w:firstLine="640"/>
        <w:jc w:val="both"/>
      </w:pPr>
      <w:r>
        <w:rPr>
          <w:rFonts w:ascii="仿宋_GB2312" w:hAnsi="仿宋_GB2312" w:eastAsia="仿宋_GB2312"/>
          <w:b w:val="0"/>
          <w:sz w:val="32"/>
        </w:rPr>
        <w:t>授予中小企业合同金额113.64万元，占政府采购支出总额的86.59%，其中：授予小微企业合同金额99.79万元，占政府采购支出总额的76.04%。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1,945.28万元，实际执行总额1,908.97万元；预算绩效评价项目5个，全年预算数1,491.34万元，全年执行数1,466.39万元。预算绩效管理取得的成效：一是开展绩效评价，提高了绩效工作管理水平，科学制定目标；二是促进了绩效目标顺利实现，提高了项目资金使用的绩效意识，以便项目实施完成，进行跟踪问效评价，对下一年此类项目预算编制提供参考。发现的问题及原因：一是对绩效目标偏差问题缺乏有效分析，从而导致填报的内容相对简单；二是在部门整体支出的资金安排和使用上仍有不可预见性，在经费支出科学化精细化管理上还有待加强。下一步改进措施：一是高度重视，加强领导，精心组织，逐步推开，实现编制预算绩效目标全覆盖；二是积极开展绩效跟踪监控，及时纠偏，确保绩效目标实现，财政管理部门对各部门绩效自评工作进行指导、监督、检查，积极运用评价结果，提高资金使用效率；三是做好计划及项目管理，减少实施过程中的偏差。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619.02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1,945.28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1,908.97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9.81</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1,070.50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1,070.50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619.02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874.78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838.47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共青团阿图什市委员会是中国共产主义青年团在地方组织的领导机关，依照《中国共产主义青年团章程》和团的代表大会决议，围绕党的中心任务开展工作，发挥共青团作为党的助手和后备军作用、联系青年的桥梁和纽带作用。一是领导全市共青团和青年联合会工作；负责阿图什市少先队工作委员会的日常工作。二是调查研究青少年思想教育、青少年事业发展和青少年工作理论等问题。三是组织动员阿图什市团员青年在政治文明、物质文明和精神文明建设中发挥生力军和突击队作用，服务和谐社会建设。四是负责阿图什市团的组织建设，指导基层团组织做好团员发展和推荐入党工作，协助党组织管理、选拔和培训团的干部。 </w:t>
            </w:r>
            <w:r>
              <w:rPr>
                <w:rFonts w:ascii="宋体" w:hAnsi="宋体" w:eastAsia="宋体"/>
                <w:sz w:val="16"/>
              </w:rPr>
              <w:br w:type="textWrapping"/>
            </w:r>
            <w:r>
              <w:rPr>
                <w:rFonts w:ascii="宋体" w:hAnsi="宋体" w:eastAsia="宋体"/>
                <w:sz w:val="16"/>
              </w:rPr>
              <w:t xml:space="preserve">机构设置及人员配置：无下属预算单位，下设2个科室，编制数6，实有人数4人，在职4人。 </w:t>
            </w:r>
            <w:r>
              <w:rPr>
                <w:rFonts w:ascii="宋体" w:hAnsi="宋体" w:eastAsia="宋体"/>
                <w:sz w:val="16"/>
              </w:rPr>
              <w:br w:type="textWrapping"/>
            </w:r>
            <w:r>
              <w:rPr>
                <w:rFonts w:ascii="宋体" w:hAnsi="宋体" w:eastAsia="宋体"/>
                <w:sz w:val="16"/>
              </w:rPr>
              <w:t>中长期规划：始终</w:t>
            </w:r>
            <w:r>
              <w:rPr>
                <w:rFonts w:hint="eastAsia" w:ascii="宋体" w:hAnsi="宋体"/>
                <w:sz w:val="16"/>
                <w:lang w:eastAsia="zh-CN"/>
              </w:rPr>
              <w:t>坚持以新时代中国特色社会</w:t>
            </w:r>
            <w:r>
              <w:rPr>
                <w:rFonts w:ascii="宋体" w:hAnsi="宋体" w:eastAsia="宋体"/>
                <w:sz w:val="16"/>
              </w:rPr>
              <w:t>主义思想为指导，完整准确全面贯彻新时代党的治疆方略，深入学习领会中国共产党第二十次全国代表大会精神以及</w:t>
            </w:r>
            <w:bookmarkStart w:id="0" w:name="_GoBack"/>
            <w:bookmarkEnd w:id="0"/>
            <w:r>
              <w:rPr>
                <w:rFonts w:ascii="宋体" w:hAnsi="宋体" w:eastAsia="宋体"/>
                <w:sz w:val="16"/>
              </w:rPr>
              <w:t>关于青年工作的重要思想，紧紧围绕自治区党委十届三次全会、自治州党委</w:t>
            </w:r>
            <w:r>
              <w:rPr>
                <w:rFonts w:hint="eastAsia" w:ascii="宋体" w:hAnsi="宋体"/>
                <w:sz w:val="16"/>
                <w:lang w:eastAsia="zh-CN"/>
              </w:rPr>
              <w:t>党的十一届四中全会</w:t>
            </w:r>
            <w:r>
              <w:rPr>
                <w:rFonts w:ascii="宋体" w:hAnsi="宋体" w:eastAsia="宋体"/>
                <w:sz w:val="16"/>
              </w:rPr>
              <w:t xml:space="preserve">、阿图什市委八届七次全会工作部署，聚焦主责主业、履行职责使命、深化改革攻坚、推进从严治团，使团组织的号召力、凝聚力和战斗力进一步增强，团组织密切联系青年、服务青年的能力得到提高。 </w:t>
            </w:r>
            <w:r>
              <w:rPr>
                <w:rFonts w:ascii="宋体" w:hAnsi="宋体" w:eastAsia="宋体"/>
                <w:sz w:val="16"/>
              </w:rPr>
              <w:br w:type="textWrapping"/>
            </w:r>
            <w:r>
              <w:rPr>
                <w:rFonts w:ascii="宋体" w:hAnsi="宋体" w:eastAsia="宋体"/>
                <w:sz w:val="16"/>
              </w:rPr>
              <w:t xml:space="preserve">  提升团的组织力，推进基层团组织标准化、规范化建设；集中加强基层团干部教育培训工作，突出政治培养和“3214”基础团务知识理论学习，打造一支素质过硬的团干部队伍。</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1908.97万元，用于保障部门在职4人的工资福利、各项补助正常发放及部门单位正常运转，单位预算项目根据年初计划均已完成，团组织密切联系青年、服务青年的能力得到提高，提升团的组织力，推进基层团组织标准化、规范化建设；集中加强基层团干部教育培训工作，突出政治素养和“3214”基础团务知识理论学习，打造一支素质过硬的团干部队伍，年度任务中完成开展志愿者培训10次，志愿者各项补贴发放192人，开展“团·聚青年交友活动”次数2次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志愿者培训课堂参与率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志愿者培训例会出勤率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开展志愿者培训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志愿者各项补贴发放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开展“团·聚青年交友活动”次数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2024年8—12月大学生志愿服务西部计划全国、南疆专项经费项目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根据《关于拨付2024年8</w:t>
            </w:r>
            <w:r>
              <w:rPr>
                <w:rFonts w:hint="eastAsia" w:ascii="宋体" w:hAnsi="宋体"/>
                <w:sz w:val="16"/>
                <w:lang w:eastAsia="zh-CN"/>
              </w:rPr>
              <w:t>—</w:t>
            </w:r>
            <w:r>
              <w:rPr>
                <w:rFonts w:ascii="宋体" w:hAnsi="宋体" w:eastAsia="宋体"/>
                <w:sz w:val="16"/>
              </w:rPr>
              <w:t>12月全国项目新增西部计划志愿者补助资金预算的通知》克财行〔2024〕16号、《关于拨付2024年8</w:t>
            </w:r>
            <w:r>
              <w:rPr>
                <w:rFonts w:hint="eastAsia" w:ascii="宋体" w:hAnsi="宋体"/>
                <w:sz w:val="16"/>
                <w:lang w:eastAsia="zh-CN"/>
              </w:rPr>
              <w:t>—</w:t>
            </w:r>
            <w:r>
              <w:rPr>
                <w:rFonts w:ascii="宋体" w:hAnsi="宋体" w:eastAsia="宋体"/>
                <w:sz w:val="16"/>
              </w:rPr>
              <w:t>12月西部计划志愿者南疆专项经费预算的通知》克财行〔2024〕17号等文件、计划为新增540名全国、南疆项目志愿者发放工资补助及缴纳社保，减轻在岗服务志愿者生活成本压力，进一步提高志愿者生活水平。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根据《关于拨付2024年8</w:t>
            </w:r>
            <w:r>
              <w:rPr>
                <w:rFonts w:hint="eastAsia" w:ascii="宋体" w:hAnsi="宋体"/>
                <w:sz w:val="16"/>
                <w:lang w:eastAsia="zh-CN"/>
              </w:rPr>
              <w:t>—</w:t>
            </w:r>
            <w:r>
              <w:rPr>
                <w:rFonts w:ascii="宋体" w:hAnsi="宋体" w:eastAsia="宋体"/>
                <w:sz w:val="16"/>
              </w:rPr>
              <w:t>12月全国项目新增西部计划志愿者补助资金预算的通知》克财行〔2024〕16号、《关于拨付2024年8</w:t>
            </w:r>
            <w:r>
              <w:rPr>
                <w:rFonts w:hint="eastAsia" w:ascii="宋体" w:hAnsi="宋体"/>
                <w:sz w:val="16"/>
                <w:lang w:eastAsia="zh-CN"/>
              </w:rPr>
              <w:t>—</w:t>
            </w:r>
            <w:r>
              <w:rPr>
                <w:rFonts w:ascii="宋体" w:hAnsi="宋体" w:eastAsia="宋体"/>
                <w:sz w:val="16"/>
              </w:rPr>
              <w:t>12月西部计划志愿者南疆专项经费预算的通知》克财行〔2024〕17号等文件，共下达资金831.37万元，本项目共计支出831.37万元，用于为新增540名全国、南疆项目志愿者发放工资补助及缴纳社保；通过实施本项目减轻在岗服务志愿者生活成本压力，进一步提高志愿者生活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西部计划志愿者人数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原因：根据实际情况发放补贴，每月人员人数有所变动，因此指标存在偏差；措施：今后做好项目计划，减少偏差。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发放补贴次数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补助资金准确发放率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志愿者全年发放工资及缴纳社保总数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补助人群生活得到改善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2024年全国项目西部计划志愿者补助资金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2024年全国项目西部计划志愿者补助资金预算的通知》克财行〔2024〕20号文件，本项目计划安排资金140.91万元，用于给540名全国、南疆西部计划志愿者发放补助，减轻在岗服务志愿者生活成本压力，进一步提高志愿者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2024年全国项目西部计划志愿者补助资金预算的通知》克财行〔2024〕20号文件，下达资金140.91万元，本项目共计支出140.91万元，用于给540名全国、南疆西部计划志愿者发放补助；通过实施本项目减轻在岗服务志愿者生活成本压力，进一步提高志愿者生活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补助经费控制率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补助人群生活得到改善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基层团组织建设及活动经费项目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13万元，开展团干部教育培训2次，组织培训人数400人，每次组织培训天数1天，平均培训费用65元/人/天，开展各类活动12次6500元/次，实施加强阿图什市少年儿童的德育建设，引导其继承和弘扬少先队的光荣传统；引导全市团员青年聚焦总目标，</w:t>
            </w:r>
            <w:r>
              <w:rPr>
                <w:rFonts w:hint="eastAsia" w:ascii="宋体" w:hAnsi="宋体"/>
                <w:sz w:val="16"/>
                <w:lang w:eastAsia="zh-CN"/>
              </w:rPr>
              <w:t>感党恩、听党话、跟党走</w:t>
            </w:r>
            <w:r>
              <w:rPr>
                <w:rFonts w:ascii="宋体" w:hAnsi="宋体" w:eastAsia="宋体"/>
                <w:sz w:val="16"/>
              </w:rPr>
              <w:t xml:space="preserve">；对全市青少年、社团组织进行指导和管理，凝心聚力，积极维护青少年的利益和合法权益。 </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开展团干部教育培训次数2次，组织培训人数400人，开展各类活动次数12次，因支出资料不齐全，资金未拨付；通过实施本项目加强阿图什市少年儿童的德育建设，引导其继承和弘扬少先队的光荣传统；引导全市团员青年聚焦总目标，</w:t>
            </w:r>
            <w:r>
              <w:rPr>
                <w:rFonts w:hint="eastAsia" w:ascii="宋体" w:hAnsi="宋体"/>
                <w:sz w:val="16"/>
                <w:lang w:eastAsia="zh-CN"/>
              </w:rPr>
              <w:t>感党恩、听党话、跟党走</w:t>
            </w:r>
            <w:r>
              <w:rPr>
                <w:rFonts w:ascii="宋体" w:hAnsi="宋体" w:eastAsia="宋体"/>
                <w:sz w:val="16"/>
              </w:rPr>
              <w:t xml:space="preserve">；对全市青少年、社团组织进行指导和管理，凝心聚力，积极维护青少年的利益和合法权益。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开展团干部教育培训次数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开展团干部教育培训成本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&lt;=6500元/次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培训对象能力提升率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大学生志愿服务西部计划志愿者经费项目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总投资494.06万元，为172名全国项目西部计划志愿者发放单位补贴，为20名地方项目志愿者发放单位补贴、应发补助、养老保险、医疗保险、交通补贴等各类补贴；开展志愿者体检1次；为80名支教志愿者每月发放补贴300元；配发志愿者服装1套；开展2024年志愿者培训派遣1次；开展志愿者慰问2次；开展志愿者实践锻炼2次，达到提高、改善大学生西部计划志愿者生活水平，为志愿者营造良好的工作生活环境，维护志愿者合法权益，满足志愿者合理诉求，确保志愿者身心健康，激发志愿者工作热情的效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494.06万元，用于大学生志愿服务西部计划志愿者（全国项目）人数172人，大学生志愿服务西部计划志愿者（地方项目））人数24人；通过实施本项目达到提高、改善大学生西部计划志愿者生活水平，为志愿者营造良好的工作生活环境，维护志愿者合法权益，满足志愿者合理诉求，确保志愿者身心健康，激发志愿者工作热情的效果。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大学生志愿服务西部计划志愿者（全国项目）人数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大学生志愿服务西部计划志愿者（地方项目））人数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原因：2024年州团委调4人至本单位，因此指标存在偏差；措施：今后做好项目计划，减少偏差。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西部计划地方项目补贴发放覆盖率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西部计划全国项目补贴覆盖率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大学生志愿服务西部计划志愿者（全国项目）补助标准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大学生志愿服务西部计划志愿者（地方项目））补助标准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&lt;=8.36万元/人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增强了志愿者的凝聚力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阿图什市青少年事业发展专项经费项目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12万元，开展青少年教育培训2次，组织培训人数500人，每次组织培训天数1天，平均培训费用31.25元/人/天，开展各类活动12次5000元/次，建立一个爱国主义教育基地和青少年科普基地28750元，实施推进我市共青团组织改革，增强基层团组织的引领力、组织力、服务力，进一步引领凝聚全市青年、组织动员青年、联系服务青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本项目共计支出0.5万元，用于开展青少年教育培训2次，组织培训人数500人，开展各类活动12次，建立爱国主义教育基地和青少年科普基地</w:t>
            </w:r>
            <w:r>
              <w:rPr>
                <w:rFonts w:hint="eastAsia" w:ascii="宋体" w:hAnsi="宋体"/>
                <w:sz w:val="16"/>
                <w:lang w:eastAsia="zh-CN"/>
              </w:rPr>
              <w:t>设施</w:t>
            </w:r>
            <w:r>
              <w:rPr>
                <w:rFonts w:ascii="宋体" w:hAnsi="宋体" w:eastAsia="宋体"/>
                <w:sz w:val="16"/>
              </w:rPr>
              <w:t>1个；通过实施本项目推进我市共青团组织改革，增强基层团组织的引领力、组织力、服务力，进一步引领凝聚全市青年、组织动员青年、联系服务青年。</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开展青少年教育培训次数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建立爱国主义教育基地和青少年科普基地</w:t>
            </w:r>
            <w:r>
              <w:rPr>
                <w:rFonts w:hint="eastAsia" w:ascii="宋体" w:hAnsi="宋体"/>
                <w:sz w:val="16"/>
                <w:lang w:eastAsia="zh-CN"/>
              </w:rPr>
              <w:t>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&lt;=31.25元/人/次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建立爱国主义教育基地和青少年科普基地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增强基层团组织的引领力、组织力、服务力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371285"/>
    <w:rsid w:val="2064678E"/>
    <w:rsid w:val="20BC0B75"/>
    <w:rsid w:val="20DD6197"/>
    <w:rsid w:val="21F317F2"/>
    <w:rsid w:val="2241392C"/>
    <w:rsid w:val="23BC04D2"/>
    <w:rsid w:val="25275618"/>
    <w:rsid w:val="257135A9"/>
    <w:rsid w:val="27CE017C"/>
    <w:rsid w:val="27CF2642"/>
    <w:rsid w:val="282459E2"/>
    <w:rsid w:val="29116777"/>
    <w:rsid w:val="2A053397"/>
    <w:rsid w:val="2A444FB1"/>
    <w:rsid w:val="2A6064E2"/>
    <w:rsid w:val="2C1965E9"/>
    <w:rsid w:val="2D1136DF"/>
    <w:rsid w:val="2DAE0E44"/>
    <w:rsid w:val="2DB14201"/>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A454A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4996</Words>
  <Characters>5778</Characters>
  <Lines>0</Lines>
  <Paragraphs>0</Paragraphs>
  <TotalTime>12</TotalTime>
  <ScaleCrop>false</ScaleCrop>
  <LinksUpToDate>false</LinksUpToDate>
  <CharactersWithSpaces>5786</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2025-09-14T06:24:27Z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