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公益性岗位人员岗位补贴及社保补贴（地方配套）项目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阿图什市人力资源和社会保障局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蒋清霞</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根据自治州“十四五”规划，结合本单位管理职能、工作职责，按照年度工作计划，开展公益性岗位人员岗位补贴及社保补贴（地方配套）项目，用于保障公益性岗位人员（地方配套）岗位补贴及社保补贴，确保工作正常展开，提高公益性岗位人员满意度，促进社会和谐发展。</w:t>
        <w:br/>
        <w:t>2．主要内容及实施情况</w:t>
        <w:br/>
        <w:t>（1）主要内容</w:t>
        <w:br/>
        <w:t>项目实施内容：</w:t>
        <w:br/>
        <w:t>根据《阿图什市人力资源和社会保障局会议纪要》。2023年计划投入公益性岗位人员岗位补贴及社保补贴（地方配套）10482.21万元，其中社保补贴3509.22元，岗位补贴6972.99元，用于公益性岗位安置，实现就业困难人员稳岗就业。</w:t>
        <w:br/>
        <w:t>（2）实施情况：</w:t>
        <w:br/>
        <w:t>实施主体：本项目的主管部门为阿图什市人力资源和社会保障局,实施单位为阿图什市人力资源和社会保障局，主要职责：负责人员人事档案管理和干部统计的工作，负责局机关和直属的机构设置、人员的编制、工资的福利、社会的保险和计划生育管理的工作。</w:t>
        <w:br/>
        <w:t>实施时间：2023年1月-12月、</w:t>
        <w:br/>
        <w:t>实施结果：</w:t>
        <w:br/>
        <w:t>项目实施前进行充分调研，并制定项目实施方案，项目实施过程中严格按照实施方案进行实施并及时进行监督管理，项目实施后进行及时验收及后期维护。</w:t>
        <w:br/>
        <w:t>3．资金投入和使用情况</w:t>
        <w:br/>
        <w:t>资金投入情况：本项目总投资10482.21万元，资金来源为本级年初部门预算。</w:t>
        <w:br/>
        <w:t>资金使用情况：根据项目实施情况，项目资金实际支付9901.24万元，资金执行率达到94.45%。具体使用情况如下：</w:t>
        <w:br/>
        <w:t>发放地方公益性岗位人员岗位补贴成本：6392.02万元	</w:t>
        <w:br/>
        <w:t>缴纳地方公益性岗位人员社保补贴成本：3509.22万元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阿图什市人力资源和社会保障局会议纪要》。2023年计划投入公益性岗位人员岗位补贴及社保补贴（地方配套）10482.21万元，其中社保补贴3509.22元，岗位补贴6972.99元，用于公益性岗位安置，实现就业困难人员稳岗就业。</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公益性岗位人员岗位补贴及社保补贴（地方配套）项目实施前期、过程及效果，评价财政预算资金使用的效率及效益。</w:t>
        <w:br/>
        <w:t>通过绩效评价，客观地评判公益性岗位人员岗位补贴及社保补贴（地方配套）项目的管理绩效，了解和掌握2023年公益性岗位人员岗位补贴及社保补贴（地方配套）项目资金的具体情况，评价该项目资金安排的科学性、合理性、规范性和资金的使用成效，及时总结项目管理经验，完善项目管理办法，提高项目管理水平和资金使用效益。促使项目承担单位阿图什市人力资源和社会保障局根据绩效评价中发现的问题，认真加以整改，及时调整和完善单位的工作计划和绩效目标并加强公益性岗位人员岗位补贴及社保补贴（地方配套）项目管理，提高管理水平，同时为项目后续资金投入、分配和管理提供决策依据。同时将绩效评价结果与项目预算挂钩，为2024年度公益性岗位人员岗位补贴及社保补贴（地方配套）项目的使用提供决策参考，进一步提高项目资金的使用效益及配置效率，实现财政资源配置效益与效率最大化。</w:t>
        <w:br/>
        <w:t>2．绩效评价对象</w:t>
        <w:br/>
        <w:t>对2023年公益性岗位人员岗位补贴及社保补贴（地方配套）项目从预算编制合理性、资金使用合规性、项目管理的规范性、实施情况、总体绩效目标、各项绩效指标完成情况以及预算执行情况进行科学性评价。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财政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公益性岗位人员岗位补贴及社保补贴（地方配套）项目的深入调研基础上，按照《项目支出绩效评价管理办法》（财预〔2020〕10号）对于指标体系的要求和规范，建立一套适合评价公益性岗位人员岗位补贴及社保补贴（地方配套）项目的指标体系，从项目决策、项目过程、项目产出和项目绩效四个维度全面考察公益性岗位人员岗位补贴及社保补贴（地方配套）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绩效评价方法主要包括成本效益分析法、比较法、因素分析法、最低成本法、公众评判法、标杆管理法等。根据评价对象的具体情况，采用成本效益分析法、比较法、因素分析法评价本项目。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公益性岗位人员岗位补贴及社保补贴（地方配套）项目属于补助类项目，有相应的行业标准和历史标准，故采用计划标准评价该项目。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衣马木艾山·卡德尔	评价组组长	组织安排绩效评价工作</w:t>
        <w:br/>
        <w:t>李莉负	评价组成员	资料整理及信息汇总工作</w:t>
        <w:br/>
        <w:t>蒋清霞	评价组成员	出具项目绩效评价报告</w:t>
        <w:br/>
        <w:t>2024年3月20日开始前期准备工作。评价组通过对评价对象前期调研，确定了评价的目的、方法以及评价的原则，根据公益性岗位人员岗位补贴及社保补贴（地方配套）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财政预算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公益性岗位人员岗位补贴及社保补贴（地方配套）项目综合得分为92.22分，评价结果为优。</w:t>
        <w:br/>
        <w:t>2023年公益性岗位人员岗位补贴及社保补贴（地方配套）项目评价得分情况</w:t>
        <w:br/>
        <w:t>指标类别	分值	评价得分	备注</w:t>
        <w:br/>
        <w:t>决策	23	23	</w:t>
        <w:br/>
        <w:t>过程	17	16.72	预算执行率扣0.28分</w:t>
        <w:br/>
        <w:t>产出、成本	30	22.5	指标完成情况扣7.5分</w:t>
        <w:br/>
        <w:t>效益	30	30	</w:t>
        <w:br/>
        <w:t>合计	100	92.22	</w:t>
        <w:br/>
        <w:t>（二）评价结论</w:t>
        <w:br/>
        <w:t>2023年公益性岗位人员岗位补贴及社保补贴（地方配套）项目资金达到了年初设立的绩效目标，在实施过程中取得了良好的成效，具体表现在以下几点：</w:t>
        <w:br/>
        <w:t>本项目共计支出10482.21万元，用于发放地方公益性岗位人员岗位补贴人员1675人，缴纳地方公益性岗位人员社保补贴人员数量3171人，通过实施解决了实现就业困难人员稳岗就业问题，保障公益性岗位人员（地方配套）岗位补贴及社保补贴，确保工作正常展开，提高公益性岗位人员满意度，促进社会和谐发展。</w:t>
        <w:br/>
        <w:t>全年公益性岗位人员岗位补贴及社保补贴（地方配套）项目支出共计9901.24万元，评价得分值92.22分。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是否经过科学论证、有明确标准，资金额度与年度目标相适应，用以反映和考核项目预算编制的科学性、合理性情况。项目预算资金分配有测算依据，与项目单位或地方实际是否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对项目申请进行严格审核、筛选。根据拟申请预算项目，从相关性、预期绩效的可实现性、实施方案的有效性、预期绩效的可持续性及财政预算资金投入的可行性风险五个方面进行客观、公正的评估。</w:t>
        <w:br/>
        <w:t>评估结果作为申报2025年公益性岗位人员岗位补贴及社保补贴（地方配套）项目预算依据。继而进行该项目支出预算的编制、执行和上报等工作。在项目预算的编制工程中，坚持履行政府职能方面的轻重缓急程度进行先后排序，坚持对公益性岗位人员岗位补贴及社保补贴（地方配套）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预算资金，我局通过召开党组会议确定公益性岗位人员岗位补贴及社保补贴（地方配套）项目组织形式，明确了该项目经费的开支范围为公益性岗位人员岗位补贴及社保补贴，严格做到专款专用，责任到人。在资金使用环节，严格遵守相关规定，严格按照我局资金财务审批流程办理款项支付。在会计核算环节，对本项目资金实际单独核算，确保财政预算资金专款专用。</w:t>
        <w:br/>
        <w:t>（3）运用财务内控系统实时监管</w:t>
        <w:br/>
        <w:t>年初将财政批复的财政预算资金预算指标整体导入，对预算指标按照项目分类，从数量、质量、时效、满意度等方面分别进行管理控制，监控、握预算实时信息，通过不定期检查预算执行情况，增强预算指标刚性。</w:t>
        <w:br/>
        <w:t>（4）依照预算财政预算资金管理制度，按照不定期检查与项目周期检查相结合的方式，对财政预算资金的使用情况进行监督检查。重点督查专项资金的使用进度，资金落实情况，对发现的问题，采取措施及时纠正、强化管理，有效杜绝了专项资金在分配使用过程中的违纪违规现象的发生，确保专项资金安全使用。</w:t>
        <w:br/>
        <w:t>2023年公益性岗位人员岗位补贴及社保补贴（地方配套）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发放地方公益性岗位人员岗位补贴人员数量，预期指标值是1684人，实际完成值是1675人，指标未达到预期目标，原因：地方公益性岗位人员只减不增，人员有所变动，该指标未完成。措施：细化预算编制工作，认真做好预算的编制。</w:t>
        <w:br/>
        <w:t>数量指标为缴纳地方公益性岗位人员社保补贴人员数量，预期指标值是3171人，实际完成值是3171人，指标达到预期目标。</w:t>
        <w:br/>
        <w:t>2．质量指标</w:t>
        <w:br/>
        <w:t>质量指标为促进地方公益性岗位人员稳岗就业率，预期指标值是大于等于98%，实际完成值是98%，指标达到预期目标。</w:t>
        <w:br/>
        <w:t>3．时效指标</w:t>
        <w:br/>
        <w:t>时效指标为项目结束时间，预期指标值是2023年12月，实际完成值是2023年12月，指标达到预期目标。</w:t>
        <w:br/>
        <w:t>4．项目成本情况</w:t>
        <w:br/>
        <w:t>（1）经济成本指标</w:t>
        <w:br/>
        <w:t>经济成本指标为发放地方公益性岗位人员岗位补贴成本，预期指标值是6972.99万元，实际完成值是6392.02万元，指标未达到预期目标，原因：地方公益性岗位人员只减不增，人员有所变动，该指标未完成。措施：细化预算编制工作，认真做好预算的编制。</w:t>
        <w:br/>
        <w:t>经济成本指标为缴纳地方公益性岗位人员社保补贴成本，预期指标值是3509.22万元，实际完成值是 3509.22万元，指标达到预期目标。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项目实施产生的社会效益指标为促进地方公益性岗位人员稳岗就业，预期指标值是有效促进，实际完成值是有效促进，指标达到预期目标。</w:t>
        <w:br/>
        <w:t>3．生态效益指标</w:t>
        <w:br/>
        <w:t>无。</w:t>
        <w:br/>
        <w:t>4．满意度指标</w:t>
        <w:br/>
        <w:t>满意度指标为人员满意度，预期指标值是大于等于98%，实际完成值是95%，指标达到预期目标。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本项目实施效果较好的原因主要是管理制度完善、责任落实到位，跟踪考核机制完善且运行有效，在项目实施过程中创新管理办法，使项目取得了良好的效果。</w:t>
        <w:br/>
        <w:t>（二）存在的问题及原因分析</w:t>
        <w:br/>
        <w:t>由于地方公益性岗位人员只减不增，人员有所变动，部分指标未完成，年初未细化预算编制工作，因此存在偏差。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预算编制工作，认真做好预算的编制。全面编制预算项目，优先保障固定性的、相对刚性的费用支出项目，尽量压缩变动性的、有控制空间的费用项目，进一步提高预算编制的科学性、严谨性和可控性。</w:t>
        <w:br/>
        <w:t>健全制度，加强督促。针对项目实施中存在的问题，进一步完善相关制度，加强督促检查，确保质量安全和建设进度；同时及时完善资料。</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