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人代会经费项目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阿图什市人民代表大会常务委员会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阿图什市人民代表大会常务委员会</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郭丽盈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2024年05月14日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人民代表大会制度是中国的根本政治制度，是中国人民民主专政政权的组织形式，是中国的政体，是社会主义上层建筑的重要组成部分。根据各级人大常委会关于经费保障的相关要求和年度工作计划，开展人代会经费项目。本项目立项依据为：根据《中华人民共和国全国人民代表大会和地方各级人民代表大会代表法》《组织法》《代表法》有关规定的要求，人大常委会每年开展一次人代会，人代会经费用于人代会的办公经费，宣传费和代表交通补助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根据《中华人民共和国全国人民代表大会和地方各级人民代表大会代表法》《组织法》《代表法》有关规定的要求，本项目计划投入资金15万元，项目资金用于人大会议所产生的一切费用，2023年度计划购买</w:t>
      </w:r>
      <w:r>
        <w:rPr>
          <w:rStyle w:val="18"/>
          <w:rFonts w:hint="eastAsia" w:ascii="仿宋" w:hAnsi="仿宋" w:eastAsia="仿宋" w:cs="仿宋"/>
          <w:b w:val="0"/>
          <w:bCs w:val="0"/>
          <w:spacing w:val="-4"/>
          <w:sz w:val="32"/>
          <w:szCs w:val="32"/>
          <w:lang w:eastAsia="zh-CN"/>
        </w:rPr>
        <w:t>办公用品及耗材</w:t>
      </w:r>
      <w:r>
        <w:rPr>
          <w:rStyle w:val="18"/>
          <w:rFonts w:hint="eastAsia" w:ascii="仿宋" w:hAnsi="仿宋" w:eastAsia="仿宋" w:cs="仿宋"/>
          <w:b w:val="0"/>
          <w:bCs w:val="0"/>
          <w:spacing w:val="-4"/>
          <w:sz w:val="32"/>
          <w:szCs w:val="32"/>
        </w:rPr>
        <w:t>数量7批，印刷宣传单及横幅次数1批次，享受农民代表补助人员58人，公务用车数量4辆，项目实施有利于深化党对人大工作的领导，促进人大工作高质量发展。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人民代表大会常务委员会,实施单位为阿图什市人民代表大会常务委员会，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资金投入情况：本项目总投资15万元，资金来源为本级部门预算。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资金使用情况：根据项目实施情况，项目资金实际支付15万元，资金执行率达到100%。具体使用情况如下：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购买</w:t>
      </w:r>
      <w:r>
        <w:rPr>
          <w:rStyle w:val="18"/>
          <w:rFonts w:hint="eastAsia" w:ascii="仿宋" w:hAnsi="仿宋" w:eastAsia="仿宋" w:cs="仿宋"/>
          <w:b w:val="0"/>
          <w:bCs w:val="0"/>
          <w:spacing w:val="-4"/>
          <w:sz w:val="32"/>
          <w:szCs w:val="32"/>
          <w:lang w:eastAsia="zh-CN"/>
        </w:rPr>
        <w:t>办公用品及耗材</w:t>
      </w:r>
      <w:r>
        <w:rPr>
          <w:rStyle w:val="18"/>
          <w:rFonts w:hint="eastAsia" w:ascii="仿宋" w:hAnsi="仿宋" w:eastAsia="仿宋" w:cs="仿宋"/>
          <w:b w:val="0"/>
          <w:bCs w:val="0"/>
          <w:spacing w:val="-4"/>
          <w:sz w:val="32"/>
          <w:szCs w:val="32"/>
        </w:rPr>
        <w:t>成本：6.98万元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印刷宣传单及横幅成本：2.57万元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享受农民代表补助成本：3.45万元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单位公务用车维修、维护成本：2万元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中华人民共和国全国人民代表大会和地方各级人民代表大会代表法》《组织法》《代表法》有关规定的要求，本项目计划投入资金15万元，项目资金用于人大会议所产生的一切费用，2023年度计划购买</w:t>
      </w:r>
      <w:r>
        <w:rPr>
          <w:rStyle w:val="18"/>
          <w:rFonts w:hint="eastAsia" w:ascii="仿宋" w:hAnsi="仿宋" w:eastAsia="仿宋" w:cs="仿宋"/>
          <w:b w:val="0"/>
          <w:bCs w:val="0"/>
          <w:spacing w:val="-4"/>
          <w:sz w:val="32"/>
          <w:szCs w:val="32"/>
          <w:lang w:eastAsia="zh-CN"/>
        </w:rPr>
        <w:t>办公用品及耗材</w:t>
      </w:r>
      <w:r>
        <w:rPr>
          <w:rStyle w:val="18"/>
          <w:rFonts w:hint="eastAsia" w:ascii="仿宋" w:hAnsi="仿宋" w:eastAsia="仿宋" w:cs="仿宋"/>
          <w:b w:val="0"/>
          <w:bCs w:val="0"/>
          <w:spacing w:val="-4"/>
          <w:sz w:val="32"/>
          <w:szCs w:val="32"/>
        </w:rPr>
        <w:t>数量7批，印刷宣传单及横幅次数1批次，享受农民代表补助人员58人，公务用车数量4辆，项目实施有利于深化党对人大工作的领导，促进人大工作高质量发展。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人代会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人代会经费项目的管理绩效，了解和掌握2023年人代会经费项目资金的具体情况，评价该项目资金安排的科学性、合理性、规范性和资金的使用成效，及时总结项目管理经验，完善项目管理办法，提高项目管理水平和资金使用效益。促使项目承担单位阿图什市人民代表大会常务委员会根据绩效评价中发现的问题，认真加以整改，及时调整和完善单位的工作计划和绩效目标并加强人代会经费项目管理，提高管理水平，同时为项目后续资金投入、分配和管理提供决策依据。同时将绩效评价结果与项目预算挂钩，为2024年度人代会经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对2023年人代会经费项目从预算编制合理性、资金使用合规性、项目管理的规范性、实施情况、总体绩效目标、各项绩效指标完成情况以及预算执行情况进行科学性评价。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人代会经费项目的深入调研基础上，按照《项目支出绩效评价管理办法》（财预〔2020〕10号）对于指标体系的要求和规范，建立一套适合评价人代会经费项目的指标体系，从项目决策、项目过程、项目产出和项目绩效四个维度全面考察人代会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绩效评价方法主要包括成本效益分析法、比较法、因素分析法、最低成本法、公众评判法、标杆管理法等。根据评价对象的具体情况，采用成本效益分析法、比较法、因素分析法、最低成本法来评价本项目。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人代会经费项目属于延续项目，有相应的行业标准和历史标准，故采用计划标准、行业标准、历史标准评价该项目。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郭正辉</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郭丽盈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阿米娜</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人代会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人代会经费项目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人代会经费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2023年人代会经费项目评价得分情况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2023年人代会经费项目资金达到了年初设立的绩效目标，在实施过程中取得了良好的成效，具体表现在以下几点：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通过本项目的实施2023年已完成购买</w:t>
      </w:r>
      <w:r>
        <w:rPr>
          <w:rStyle w:val="18"/>
          <w:rFonts w:hint="eastAsia" w:ascii="仿宋" w:hAnsi="仿宋" w:eastAsia="仿宋" w:cs="仿宋"/>
          <w:b w:val="0"/>
          <w:bCs w:val="0"/>
          <w:spacing w:val="-4"/>
          <w:sz w:val="32"/>
          <w:szCs w:val="32"/>
          <w:lang w:eastAsia="zh-CN"/>
        </w:rPr>
        <w:t>办公用品及耗材</w:t>
      </w:r>
      <w:r>
        <w:rPr>
          <w:rStyle w:val="18"/>
          <w:rFonts w:hint="eastAsia" w:ascii="仿宋" w:hAnsi="仿宋" w:eastAsia="仿宋" w:cs="仿宋"/>
          <w:b w:val="0"/>
          <w:bCs w:val="0"/>
          <w:spacing w:val="-4"/>
          <w:sz w:val="32"/>
          <w:szCs w:val="32"/>
        </w:rPr>
        <w:t>数量7批，印刷宣传单及横幅次数1批次，享受农民代表补助人员58人，公务用车数量4辆，提高了党对人大工作的领导，促进了当地人大工作高质量发展，产生的效果显著。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全年人代会经费项目支出共计15万元，评价得分值100分。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到位率100%，及时支付，支付率100%。资金使用符合国家法规和财务管理制度；资金拨付有完整的审批程序和手续，符合项目预算批复或合同规定的用途；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人代会经费项目预算依据。继而进行该项目支出预算的编制、执行和上报等工作。在项目预算的编制工程中，坚持履行政府职能方面的轻重缓急程度进行先后排序，坚持对人代会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人代会经费项目组织形式，明确了该项目经费的开支范围为人代会经费，严格做到专款专用，责任到人。在资金使用环节，严格遵守相关规定，严格按照我局资金财务审批流程办理款项支付。在会计核算环节，对本项目资金实际单独核算，确保财政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年初将财政批复的财政资金预算指标整体导入，对预算指标按照项目分类，从数量、质量、时效、满意度等方面分别进行管理控制，监控、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val="en-US"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施政府采购的活动，严格实施、履行采购手续，根据不同需求的经费类项目，选择合规可行的采购形式，并组织专家评审或公开招标，将采购政策、采购程序、采购过程规范化、透明化，提升经费类项目相关资源和财政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预算资金管理制度，按照不定期检查与项目周期检查相结合的方式，对预算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人代会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数量指标为购买</w:t>
      </w:r>
      <w:r>
        <w:rPr>
          <w:rStyle w:val="18"/>
          <w:rFonts w:hint="eastAsia" w:ascii="仿宋" w:hAnsi="仿宋" w:eastAsia="仿宋" w:cs="仿宋"/>
          <w:b w:val="0"/>
          <w:bCs w:val="0"/>
          <w:spacing w:val="-4"/>
          <w:sz w:val="32"/>
          <w:szCs w:val="32"/>
          <w:lang w:eastAsia="zh-CN"/>
        </w:rPr>
        <w:t>办公用品及耗材</w:t>
      </w:r>
      <w:r>
        <w:rPr>
          <w:rStyle w:val="18"/>
          <w:rFonts w:hint="eastAsia" w:ascii="仿宋" w:hAnsi="仿宋" w:eastAsia="仿宋" w:cs="仿宋"/>
          <w:b w:val="0"/>
          <w:bCs w:val="0"/>
          <w:spacing w:val="-4"/>
          <w:sz w:val="32"/>
          <w:szCs w:val="32"/>
        </w:rPr>
        <w:t>数量，预期指标值是大于等于7批次，实际完成值是等于7批次，指标达到预期目标。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数量指标为印刷宣传单及横幅数量，预期指标值是等于1批次，实际完成值是等于1批次，指标达到预期目标。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数量指标为享受农民代表补助人数，预期指标值是等于58人，实际完成值是等于58人，指标达到预期目标。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数量指标为单位公务用车数量，预期指标值是大于等于4辆，实际完成值是等于4辆，指标达到预期目标。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质量指标为办公用品验收合格率，预期指标值是等于100%，实际完成值是等于100%，指标达到预期目标。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时效指标为补助资金发放及时率，预期指标值是等于100%，实际完成值是等于100%，指标达到预期目标。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经济成本指标购买</w:t>
      </w:r>
      <w:r>
        <w:rPr>
          <w:rStyle w:val="18"/>
          <w:rFonts w:hint="eastAsia" w:ascii="仿宋" w:hAnsi="仿宋" w:eastAsia="仿宋" w:cs="仿宋"/>
          <w:b w:val="0"/>
          <w:bCs w:val="0"/>
          <w:spacing w:val="-4"/>
          <w:sz w:val="32"/>
          <w:szCs w:val="32"/>
          <w:lang w:eastAsia="zh-CN"/>
        </w:rPr>
        <w:t>办公用品及耗材</w:t>
      </w:r>
      <w:r>
        <w:rPr>
          <w:rStyle w:val="18"/>
          <w:rFonts w:hint="eastAsia" w:ascii="仿宋" w:hAnsi="仿宋" w:eastAsia="仿宋" w:cs="仿宋"/>
          <w:b w:val="0"/>
          <w:bCs w:val="0"/>
          <w:spacing w:val="-4"/>
          <w:sz w:val="32"/>
          <w:szCs w:val="32"/>
        </w:rPr>
        <w:t>成本，预期指标值是小于等于6.98万元，实际完成值是等于6.98万元，指标达到预期目标。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经济成本指标印刷宣传单及横幅成本，预期指标值是小于等于2.57万元，实际完成值是等于2.57万元，指标达到预期目标。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经济成本指标享受农民代表补助成本，预期指标值是小于等于3.45万元，实际完成值是等于3.45万元，指标达到预期目标。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经济成本指标单位公务用车维修、维护成本，预期指标值是小于等于2万元，实际完成值是等于2万元，指标达到预期目标。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项目实施产生的社会效益指标为保障各项业务顺利开展，预期指标值是有效保障，实际完成值是有效保障，指标达到预期目标。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满意度指标为农民代表满意度，预期指标值是大于等于95%，实际完成值是等于95%，指标达到预期目标。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本项目实施效果较好的原因主要是管理制度完善、责任落实到位，跟踪考核机制完善且运行有效，在项目实施过程中创新管理办法，采用比较法、因素分析法的方式使项目取得了良好的效果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12100705"/>
    <w:rsid w:val="21885AF6"/>
    <w:rsid w:val="260C2C9D"/>
    <w:rsid w:val="2AE11386"/>
    <w:rsid w:val="2D4C6AD2"/>
    <w:rsid w:val="2D5A6638"/>
    <w:rsid w:val="340D5924"/>
    <w:rsid w:val="43B04001"/>
    <w:rsid w:val="45687296"/>
    <w:rsid w:val="4609551D"/>
    <w:rsid w:val="4D2606A1"/>
    <w:rsid w:val="4DD42C22"/>
    <w:rsid w:val="50796DE0"/>
    <w:rsid w:val="5DA70C36"/>
    <w:rsid w:val="6C1651F8"/>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2</TotalTime>
  <ScaleCrop>false</ScaleCrop>
  <LinksUpToDate>false</LinksUpToDate>
  <CharactersWithSpaces>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2024-11-29T05:40:12Z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F09FE3BF21C344BDAFFCBA1163A3B663</vt:lpwstr>
  </property>
</Properties>
</file>