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阿图什市司法局政府信息公开申请表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信函申请，请邮寄至新疆阿图什市新城街道苏州路1号</w:t>
      </w:r>
      <w:r>
        <w:rPr>
          <w:rFonts w:hint="eastAsia" w:ascii="仿宋" w:hAnsi="仿宋" w:eastAsia="仿宋" w:cs="仿宋"/>
          <w:bCs/>
          <w:sz w:val="24"/>
          <w:lang w:val="en-US" w:eastAsia="zh-CN"/>
        </w:rPr>
        <w:t>阿图什市司法局办公室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”。邮寄后请致电0908-4222272</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6AB2CE7"/>
    <w:rsid w:val="24A16392"/>
    <w:rsid w:val="2FB614B0"/>
    <w:rsid w:val="4323766A"/>
    <w:rsid w:val="570F5AB5"/>
    <w:rsid w:val="597A3C5D"/>
    <w:rsid w:val="6CEF496B"/>
    <w:rsid w:val="73D7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