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lang w:eastAsia="zh-CN"/>
        </w:rPr>
      </w:pPr>
    </w:p>
    <w:p>
      <w:pPr>
        <w:pStyle w:val="14"/>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eastAsia="zh-CN"/>
        </w:rPr>
      </w:pPr>
    </w:p>
    <w:p>
      <w:pPr>
        <w:pStyle w:val="14"/>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eastAsia="zh-CN"/>
        </w:rPr>
        <w:t>阿政办发〔202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lang w:val="en-US" w:eastAsia="zh-CN"/>
        </w:rPr>
        <w:t>号</w:t>
      </w:r>
    </w:p>
    <w:p>
      <w:pPr>
        <w:pStyle w:val="14"/>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pStyle w:val="14"/>
        <w:keepNext w:val="0"/>
        <w:keepLines w:val="0"/>
        <w:pageBreakBefore w:val="0"/>
        <w:widowControl w:val="0"/>
        <w:kinsoku/>
        <w:wordWrap/>
        <w:overflowPunct/>
        <w:topLinePunct w:val="0"/>
        <w:autoSpaceDE/>
        <w:autoSpaceDN/>
        <w:bidi w:val="0"/>
        <w:adjustRightInd/>
        <w:snapToGrid/>
        <w:spacing w:line="520" w:lineRule="exact"/>
        <w:ind w:left="0" w:leftChars="0" w:firstLine="0" w:firstLineChars="0"/>
        <w:textAlignment w:val="auto"/>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关于印发《阿图什市第四次全国文物普查</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center"/>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小标宋_GBK" w:cs="Times New Roman"/>
          <w:sz w:val="44"/>
          <w:szCs w:val="44"/>
          <w:lang w:eastAsia="zh-CN"/>
        </w:rPr>
        <w:t>实施方案》的通知</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各相关</w:t>
      </w:r>
      <w:r>
        <w:rPr>
          <w:rFonts w:hint="eastAsia" w:ascii="Times New Roman" w:hAnsi="Times New Roman" w:eastAsia="方正仿宋_GBK" w:cs="Times New Roman"/>
          <w:sz w:val="32"/>
          <w:szCs w:val="32"/>
          <w:lang w:val="en-US" w:eastAsia="zh-CN"/>
        </w:rPr>
        <w:t>单位</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《阿图什市第四次全国文物普查实施方案》已经阿图什市人民政府同意，现印发你们，请认真抓好贯彻落实。</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left"/>
        <w:textAlignment w:val="auto"/>
        <w:rPr>
          <w:rFonts w:hint="default" w:ascii="Times New Roman" w:hAnsi="Times New Roman" w:eastAsia="方正仿宋_GBK" w:cs="Times New Roman"/>
          <w:spacing w:val="-2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firstLine="0" w:firstLineChars="0"/>
        <w:jc w:val="left"/>
        <w:textAlignment w:val="auto"/>
        <w:rPr>
          <w:rFonts w:hint="default" w:ascii="Times New Roman" w:hAnsi="Times New Roman" w:eastAsia="方正仿宋_GBK" w:cs="Times New Roman"/>
          <w:spacing w:val="-20"/>
          <w:sz w:val="32"/>
          <w:szCs w:val="32"/>
          <w:lang w:val="en-US" w:eastAsia="zh-CN"/>
        </w:rPr>
      </w:pPr>
    </w:p>
    <w:p>
      <w:pPr>
        <w:pStyle w:val="14"/>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仿宋_GBK" w:cs="Times New Roman"/>
          <w:spacing w:val="0"/>
          <w:sz w:val="32"/>
          <w:szCs w:val="32"/>
          <w:lang w:val="en-US" w:eastAsia="zh-CN"/>
        </w:rPr>
      </w:pPr>
      <w:r>
        <w:rPr>
          <w:rFonts w:hint="default" w:ascii="Times New Roman" w:hAnsi="Times New Roman" w:eastAsia="方正仿宋_GBK" w:cs="Times New Roman"/>
          <w:spacing w:val="-20"/>
          <w:sz w:val="32"/>
          <w:szCs w:val="32"/>
          <w:lang w:val="en-US" w:eastAsia="zh-CN"/>
        </w:rPr>
        <w:t xml:space="preserve">                             </w:t>
      </w:r>
      <w:r>
        <w:rPr>
          <w:rFonts w:hint="default" w:ascii="Times New Roman" w:hAnsi="Times New Roman" w:eastAsia="方正仿宋_GBK" w:cs="Times New Roman"/>
          <w:spacing w:val="0"/>
          <w:sz w:val="32"/>
          <w:szCs w:val="32"/>
          <w:lang w:val="en-US" w:eastAsia="zh-CN"/>
        </w:rPr>
        <w:t>阿图什市人民政府办公室</w:t>
      </w:r>
    </w:p>
    <w:p>
      <w:pPr>
        <w:keepNext w:val="0"/>
        <w:keepLines w:val="0"/>
        <w:pageBreakBefore w:val="0"/>
        <w:widowControl w:val="0"/>
        <w:kinsoku/>
        <w:wordWrap/>
        <w:overflowPunct/>
        <w:topLinePunct w:val="0"/>
        <w:autoSpaceDE/>
        <w:autoSpaceDN/>
        <w:bidi w:val="0"/>
        <w:adjustRightInd/>
        <w:snapToGrid/>
        <w:spacing w:line="578" w:lineRule="exact"/>
        <w:jc w:val="left"/>
        <w:textAlignment w:val="auto"/>
        <w:rPr>
          <w:rFonts w:hint="default" w:ascii="Times New Roman" w:hAnsi="Times New Roman" w:eastAsia="方正小标宋_GBK" w:cs="Times New Roman"/>
          <w:b w:val="0"/>
          <w:bCs w:val="0"/>
          <w:sz w:val="44"/>
          <w:szCs w:val="44"/>
          <w:lang w:eastAsia="zh-CN"/>
        </w:rPr>
      </w:pPr>
      <w:r>
        <w:rPr>
          <w:rFonts w:hint="default" w:ascii="Times New Roman" w:hAnsi="Times New Roman" w:eastAsia="方正仿宋_GBK" w:cs="Times New Roman"/>
          <w:spacing w:val="0"/>
          <w:sz w:val="32"/>
          <w:szCs w:val="32"/>
          <w:lang w:val="en-US" w:eastAsia="zh-CN"/>
        </w:rPr>
        <w:t xml:space="preserve">                         2024年</w:t>
      </w:r>
      <w:r>
        <w:rPr>
          <w:rFonts w:hint="eastAsia" w:ascii="Times New Roman" w:hAnsi="Times New Roman" w:eastAsia="方正仿宋_GBK" w:cs="Times New Roman"/>
          <w:spacing w:val="0"/>
          <w:sz w:val="32"/>
          <w:szCs w:val="32"/>
          <w:lang w:val="en-US" w:eastAsia="zh-CN"/>
        </w:rPr>
        <w:t>3</w:t>
      </w:r>
      <w:r>
        <w:rPr>
          <w:rFonts w:hint="default" w:ascii="Times New Roman" w:hAnsi="Times New Roman" w:eastAsia="方正仿宋_GBK" w:cs="Times New Roman"/>
          <w:spacing w:val="0"/>
          <w:sz w:val="32"/>
          <w:szCs w:val="32"/>
          <w:lang w:val="en-US" w:eastAsia="zh-CN"/>
        </w:rPr>
        <w:t>月</w:t>
      </w:r>
      <w:r>
        <w:rPr>
          <w:rFonts w:hint="eastAsia" w:ascii="Times New Roman" w:hAnsi="Times New Roman" w:eastAsia="方正仿宋_GBK" w:cs="Times New Roman"/>
          <w:spacing w:val="0"/>
          <w:sz w:val="32"/>
          <w:szCs w:val="32"/>
          <w:lang w:val="en-US" w:eastAsia="zh-CN"/>
        </w:rPr>
        <w:t>12</w:t>
      </w:r>
      <w:r>
        <w:rPr>
          <w:rFonts w:hint="default" w:ascii="Times New Roman" w:hAnsi="Times New Roman" w:eastAsia="方正仿宋_GBK" w:cs="Times New Roman"/>
          <w:spacing w:val="0"/>
          <w:sz w:val="32"/>
          <w:szCs w:val="32"/>
          <w:lang w:val="en-US" w:eastAsia="zh-CN"/>
        </w:rPr>
        <w:t>日</w:t>
      </w:r>
    </w:p>
    <w:p>
      <w:pPr>
        <w:keepNext w:val="0"/>
        <w:keepLines w:val="0"/>
        <w:pageBreakBefore w:val="0"/>
        <w:kinsoku/>
        <w:wordWrap/>
        <w:overflowPunct/>
        <w:topLinePunct w:val="0"/>
        <w:autoSpaceDE/>
        <w:autoSpaceDN/>
        <w:bidi w:val="0"/>
        <w:adjustRightInd/>
        <w:snapToGrid/>
        <w:spacing w:line="550" w:lineRule="exact"/>
        <w:ind w:left="0" w:leftChars="0" w:right="0" w:firstLine="0" w:firstLineChars="0"/>
        <w:jc w:val="center"/>
        <w:textAlignment w:val="auto"/>
        <w:rPr>
          <w:rFonts w:hint="default" w:ascii="Times New Roman" w:hAnsi="Times New Roman" w:eastAsia="方正小标宋_GBK" w:cs="Times New Roman"/>
          <w:b w:val="0"/>
          <w:bCs w:val="0"/>
          <w:sz w:val="44"/>
          <w:szCs w:val="44"/>
        </w:rPr>
      </w:pPr>
      <w:r>
        <w:rPr>
          <w:rFonts w:hint="default" w:ascii="Times New Roman" w:hAnsi="Times New Roman" w:eastAsia="方正小标宋_GBK" w:cs="Times New Roman"/>
          <w:b w:val="0"/>
          <w:bCs w:val="0"/>
          <w:sz w:val="44"/>
          <w:szCs w:val="44"/>
          <w:lang w:eastAsia="zh-CN"/>
        </w:rPr>
        <w:t>阿图什市</w:t>
      </w:r>
      <w:r>
        <w:rPr>
          <w:rFonts w:hint="default" w:ascii="Times New Roman" w:hAnsi="Times New Roman" w:eastAsia="方正小标宋_GBK" w:cs="Times New Roman"/>
          <w:b w:val="0"/>
          <w:bCs w:val="0"/>
          <w:sz w:val="44"/>
          <w:szCs w:val="44"/>
        </w:rPr>
        <w:t>第四次全国文物普查实施方案</w:t>
      </w:r>
    </w:p>
    <w:p>
      <w:pPr>
        <w:pStyle w:val="6"/>
        <w:keepNext w:val="0"/>
        <w:keepLines w:val="0"/>
        <w:pageBreakBefore w:val="0"/>
        <w:kinsoku/>
        <w:wordWrap/>
        <w:overflowPunct/>
        <w:topLinePunct w:val="0"/>
        <w:autoSpaceDE/>
        <w:autoSpaceDN/>
        <w:bidi w:val="0"/>
        <w:adjustRightInd/>
        <w:snapToGrid/>
        <w:spacing w:after="0" w:line="550" w:lineRule="exact"/>
        <w:ind w:left="0" w:leftChars="0" w:right="0" w:firstLine="0" w:firstLineChars="0"/>
        <w:jc w:val="both"/>
        <w:textAlignment w:val="auto"/>
        <w:rPr>
          <w:rFonts w:hint="default" w:ascii="Times New Roman" w:hAnsi="Times New Roman" w:eastAsia="仿宋_GB2312" w:cs="Times New Roman"/>
          <w:spacing w:val="-6"/>
          <w:sz w:val="32"/>
          <w:szCs w:val="32"/>
          <w:lang w:eastAsia="zh-CN"/>
        </w:rPr>
      </w:pPr>
    </w:p>
    <w:p>
      <w:pPr>
        <w:keepNext w:val="0"/>
        <w:keepLines w:val="0"/>
        <w:pageBreakBefore w:val="0"/>
        <w:widowControl w:val="0"/>
        <w:kinsoku/>
        <w:wordWrap/>
        <w:topLinePunct w:val="0"/>
        <w:autoSpaceDE/>
        <w:autoSpaceDN/>
        <w:bidi w:val="0"/>
        <w:spacing w:line="578" w:lineRule="exact"/>
        <w:ind w:left="0" w:leftChars="0" w:right="0" w:firstLine="640" w:firstLineChars="200"/>
        <w:jc w:val="both"/>
        <w:textAlignment w:val="auto"/>
        <w:rPr>
          <w:rFonts w:hint="default" w:ascii="Times New Roman" w:hAnsi="Times New Roman" w:eastAsia="方正仿宋_GBK" w:cs="Times New Roman"/>
          <w:b w:val="0"/>
          <w:bCs w:val="0"/>
          <w:kern w:val="2"/>
          <w:sz w:val="32"/>
          <w:szCs w:val="32"/>
          <w:lang w:val="zh-CN" w:eastAsia="zh-CN" w:bidi="ar-SA"/>
        </w:rPr>
      </w:pPr>
      <w:r>
        <w:rPr>
          <w:rFonts w:hint="default" w:ascii="Times New Roman" w:hAnsi="Times New Roman" w:eastAsia="方正仿宋_GBK" w:cs="Times New Roman"/>
          <w:b w:val="0"/>
          <w:bCs w:val="0"/>
          <w:kern w:val="2"/>
          <w:sz w:val="32"/>
          <w:szCs w:val="32"/>
          <w:lang w:val="zh-CN" w:eastAsia="zh-CN" w:bidi="ar-SA"/>
        </w:rPr>
        <w:t>为认真贯彻落实《新疆维吾尔自治区人民政府办公厅关于开展自治区第四次全国文物普查的通知》（新政办发〔202</w:t>
      </w:r>
      <w:r>
        <w:rPr>
          <w:rFonts w:hint="default" w:ascii="Times New Roman" w:hAnsi="Times New Roman" w:eastAsia="方正仿宋_GBK" w:cs="Times New Roman"/>
          <w:b w:val="0"/>
          <w:bCs w:val="0"/>
          <w:kern w:val="2"/>
          <w:sz w:val="32"/>
          <w:szCs w:val="32"/>
          <w:lang w:val="en-US" w:eastAsia="zh-CN" w:bidi="ar-SA"/>
        </w:rPr>
        <w:t>4</w:t>
      </w:r>
      <w:r>
        <w:rPr>
          <w:rFonts w:hint="default" w:ascii="Times New Roman" w:hAnsi="Times New Roman" w:eastAsia="方正仿宋_GBK" w:cs="Times New Roman"/>
          <w:b w:val="0"/>
          <w:bCs w:val="0"/>
          <w:kern w:val="2"/>
          <w:sz w:val="32"/>
          <w:szCs w:val="32"/>
          <w:lang w:val="zh-CN" w:eastAsia="zh-CN" w:bidi="ar-SA"/>
        </w:rPr>
        <w:t>〕</w:t>
      </w:r>
      <w:r>
        <w:rPr>
          <w:rFonts w:hint="default" w:ascii="Times New Roman" w:hAnsi="Times New Roman" w:eastAsia="方正仿宋_GBK" w:cs="Times New Roman"/>
          <w:b w:val="0"/>
          <w:bCs w:val="0"/>
          <w:kern w:val="2"/>
          <w:sz w:val="32"/>
          <w:szCs w:val="32"/>
          <w:lang w:val="en-US" w:eastAsia="zh-CN" w:bidi="ar-SA"/>
        </w:rPr>
        <w:t>4</w:t>
      </w:r>
      <w:r>
        <w:rPr>
          <w:rFonts w:hint="default" w:ascii="Times New Roman" w:hAnsi="Times New Roman" w:eastAsia="方正仿宋_GBK" w:cs="Times New Roman"/>
          <w:b w:val="0"/>
          <w:bCs w:val="0"/>
          <w:kern w:val="2"/>
          <w:sz w:val="32"/>
          <w:szCs w:val="32"/>
          <w:lang w:val="zh-CN" w:eastAsia="zh-CN" w:bidi="ar-SA"/>
        </w:rPr>
        <w:t>号）</w:t>
      </w:r>
      <w:r>
        <w:rPr>
          <w:rFonts w:hint="default" w:ascii="Times New Roman" w:hAnsi="Times New Roman" w:eastAsia="方正仿宋_GBK" w:cs="Times New Roman"/>
          <w:b w:val="0"/>
          <w:bCs w:val="0"/>
          <w:kern w:val="2"/>
          <w:sz w:val="32"/>
          <w:szCs w:val="32"/>
          <w:lang w:val="en-US" w:eastAsia="zh-CN" w:bidi="ar-SA"/>
        </w:rPr>
        <w:t>《自治州第四次全国文物普查实施方案》（克政办发</w:t>
      </w:r>
      <w:r>
        <w:rPr>
          <w:rFonts w:hint="default" w:ascii="Times New Roman" w:hAnsi="Times New Roman" w:eastAsia="方正仿宋_GBK" w:cs="Times New Roman"/>
          <w:b w:val="0"/>
          <w:bCs w:val="0"/>
          <w:kern w:val="2"/>
          <w:sz w:val="32"/>
          <w:szCs w:val="32"/>
          <w:lang w:val="zh-CN" w:eastAsia="zh-CN" w:bidi="ar-SA"/>
        </w:rPr>
        <w:t>〔202</w:t>
      </w:r>
      <w:r>
        <w:rPr>
          <w:rFonts w:hint="default" w:ascii="Times New Roman" w:hAnsi="Times New Roman" w:eastAsia="方正仿宋_GBK" w:cs="Times New Roman"/>
          <w:b w:val="0"/>
          <w:bCs w:val="0"/>
          <w:kern w:val="2"/>
          <w:sz w:val="32"/>
          <w:szCs w:val="32"/>
          <w:lang w:val="en-US" w:eastAsia="zh-CN" w:bidi="ar-SA"/>
        </w:rPr>
        <w:t>4</w:t>
      </w:r>
      <w:r>
        <w:rPr>
          <w:rFonts w:hint="default" w:ascii="Times New Roman" w:hAnsi="Times New Roman" w:eastAsia="方正仿宋_GBK" w:cs="Times New Roman"/>
          <w:b w:val="0"/>
          <w:bCs w:val="0"/>
          <w:kern w:val="2"/>
          <w:sz w:val="32"/>
          <w:szCs w:val="32"/>
          <w:lang w:val="zh-CN" w:eastAsia="zh-CN" w:bidi="ar-SA"/>
        </w:rPr>
        <w:t>〕</w:t>
      </w:r>
      <w:r>
        <w:rPr>
          <w:rFonts w:hint="default" w:ascii="Times New Roman" w:hAnsi="Times New Roman" w:eastAsia="方正仿宋_GBK" w:cs="Times New Roman"/>
          <w:b w:val="0"/>
          <w:bCs w:val="0"/>
          <w:kern w:val="2"/>
          <w:sz w:val="32"/>
          <w:szCs w:val="32"/>
          <w:lang w:val="en-US" w:eastAsia="zh-CN" w:bidi="ar-SA"/>
        </w:rPr>
        <w:t>1号）</w:t>
      </w:r>
      <w:r>
        <w:rPr>
          <w:rFonts w:hint="default" w:ascii="Times New Roman" w:hAnsi="Times New Roman" w:eastAsia="方正仿宋_GBK" w:cs="Times New Roman"/>
          <w:b w:val="0"/>
          <w:bCs w:val="0"/>
          <w:kern w:val="2"/>
          <w:sz w:val="32"/>
          <w:szCs w:val="32"/>
          <w:lang w:val="zh-CN" w:eastAsia="zh-CN" w:bidi="ar-SA"/>
        </w:rPr>
        <w:t>精神，全面掌握阿图什市不可移动文物资源情况，进一步加强阿图什市文物工作，保障阿图什市第四次全国文物普查工作顺利开展，制定实施方案如下：</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0" w:leftChars="0"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一、总体要求</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0" w:leftChars="0" w:right="0" w:firstLine="640" w:firstLineChars="200"/>
        <w:jc w:val="both"/>
        <w:textAlignment w:val="auto"/>
        <w:rPr>
          <w:rFonts w:hint="default" w:ascii="Times New Roman" w:hAnsi="Times New Roman" w:eastAsia="方正仿宋_GBK" w:cs="Times New Roman"/>
          <w:b w:val="0"/>
          <w:bCs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以习近平新时代中国特色社会主义思想为指导，深入学习贯彻习近平文化思想，认真落实党中央关于坚持保护第一、加强管理、挖掘价值、有效利用、让文物活起来的工作要求，坚持以铸牢中华民族共同体意识为主线，实事求是、改革创新、依法实施，周密组织部署，确保普查结果全面客观反映我市不可移动文物资源基本状况。</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0" w:leftChars="0" w:right="0" w:firstLine="640" w:firstLineChars="200"/>
        <w:jc w:val="both"/>
        <w:textAlignment w:val="auto"/>
        <w:rPr>
          <w:rFonts w:hint="default" w:ascii="Times New Roman" w:hAnsi="Times New Roman" w:eastAsia="方正黑体_GBK" w:cs="Times New Roman"/>
          <w:b w:val="0"/>
          <w:bCs w:val="0"/>
          <w:kern w:val="2"/>
          <w:sz w:val="32"/>
          <w:szCs w:val="32"/>
          <w:lang w:val="en-US" w:eastAsia="zh-CN" w:bidi="ar-SA"/>
        </w:rPr>
      </w:pPr>
      <w:r>
        <w:rPr>
          <w:rFonts w:hint="default" w:ascii="Times New Roman" w:hAnsi="Times New Roman" w:eastAsia="方正黑体_GBK" w:cs="Times New Roman"/>
          <w:b w:val="0"/>
          <w:bCs w:val="0"/>
          <w:kern w:val="2"/>
          <w:sz w:val="32"/>
          <w:szCs w:val="32"/>
          <w:lang w:val="en-US" w:eastAsia="zh-CN" w:bidi="ar-SA"/>
        </w:rPr>
        <w:t>二、普查的目的和意义</w:t>
      </w:r>
    </w:p>
    <w:p>
      <w:pPr>
        <w:keepNext w:val="0"/>
        <w:keepLines w:val="0"/>
        <w:pageBreakBefore w:val="0"/>
        <w:widowControl w:val="0"/>
        <w:kinsoku/>
        <w:wordWrap/>
        <w:overflowPunct/>
        <w:topLinePunct w:val="0"/>
        <w:autoSpaceDE/>
        <w:autoSpaceDN/>
        <w:bidi w:val="0"/>
        <w:adjustRightInd/>
        <w:snapToGrid/>
        <w:spacing w:line="578" w:lineRule="exact"/>
        <w:ind w:left="0" w:leftChars="0" w:right="0"/>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kern w:val="2"/>
          <w:sz w:val="32"/>
          <w:szCs w:val="32"/>
          <w:lang w:val="en-US" w:eastAsia="zh-CN" w:bidi="ar-SA"/>
        </w:rPr>
        <w:t>第四次全国文物普查是贯彻落实党中央关于保护第一、加强管理、挖掘价值、有效利用、让文物活起来的工作要求的重要实践，通过普查全面掌握我市文物资源状况，建立全市不可移动文物资源目录和资源数据库，以此为基础深入推进文物保护、管理、研究、利用等工作，科学制定文物保护政策，加大文物和文化遗产保护力度、加强城乡建设中历史文化保护传承，建强文物保护</w:t>
      </w:r>
      <w:r>
        <w:rPr>
          <w:rFonts w:hint="default" w:ascii="Times New Roman" w:hAnsi="Times New Roman" w:eastAsia="方正仿宋_GBK" w:cs="Times New Roman"/>
          <w:b w:val="0"/>
          <w:bCs w:val="0"/>
          <w:spacing w:val="0"/>
          <w:kern w:val="2"/>
          <w:sz w:val="32"/>
          <w:szCs w:val="32"/>
          <w:lang w:val="en-US" w:eastAsia="zh-CN" w:bidi="ar-SA"/>
        </w:rPr>
        <w:t>队伍，增强全社会文物保护意识。对于坚定文化自信，铸牢中华民族共同体意识具有重要深远意义。</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0" w:leftChars="0" w:right="0" w:firstLine="640" w:firstLineChars="200"/>
        <w:jc w:val="both"/>
        <w:textAlignment w:val="auto"/>
        <w:rPr>
          <w:rFonts w:hint="default" w:ascii="Times New Roman" w:hAnsi="Times New Roman" w:eastAsia="方正黑体_GBK" w:cs="Times New Roman"/>
          <w:b w:val="0"/>
          <w:bCs w:val="0"/>
          <w:spacing w:val="0"/>
          <w:kern w:val="2"/>
          <w:sz w:val="32"/>
          <w:szCs w:val="32"/>
          <w:lang w:val="zh-CN" w:eastAsia="zh-CN" w:bidi="ar-SA"/>
        </w:rPr>
      </w:pPr>
      <w:r>
        <w:rPr>
          <w:rFonts w:hint="default" w:ascii="Times New Roman" w:hAnsi="Times New Roman" w:eastAsia="方正黑体_GBK" w:cs="Times New Roman"/>
          <w:b w:val="0"/>
          <w:bCs w:val="0"/>
          <w:spacing w:val="0"/>
          <w:kern w:val="2"/>
          <w:sz w:val="32"/>
          <w:szCs w:val="32"/>
          <w:lang w:val="en-US" w:eastAsia="zh-CN" w:bidi="ar-SA"/>
        </w:rPr>
        <w:t>三</w:t>
      </w:r>
      <w:r>
        <w:rPr>
          <w:rFonts w:hint="default" w:ascii="Times New Roman" w:hAnsi="Times New Roman" w:eastAsia="方正黑体_GBK" w:cs="Times New Roman"/>
          <w:b w:val="0"/>
          <w:bCs w:val="0"/>
          <w:spacing w:val="0"/>
          <w:kern w:val="2"/>
          <w:sz w:val="32"/>
          <w:szCs w:val="32"/>
          <w:lang w:val="zh-CN" w:eastAsia="zh-CN" w:bidi="ar-SA"/>
        </w:rPr>
        <w:t>、普查的主要任务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楷体_GBK" w:cs="Times New Roman"/>
          <w:b/>
          <w:bCs/>
          <w:spacing w:val="0"/>
          <w:kern w:val="2"/>
          <w:sz w:val="32"/>
          <w:szCs w:val="32"/>
          <w:lang w:val="zh-CN" w:eastAsia="zh-CN" w:bidi="ar-SA"/>
        </w:rPr>
      </w:pPr>
      <w:r>
        <w:rPr>
          <w:rFonts w:hint="default" w:ascii="Times New Roman" w:hAnsi="Times New Roman" w:eastAsia="方正楷体_GBK" w:cs="Times New Roman"/>
          <w:b/>
          <w:bCs/>
          <w:spacing w:val="0"/>
          <w:kern w:val="2"/>
          <w:sz w:val="32"/>
          <w:szCs w:val="32"/>
          <w:lang w:val="zh-CN" w:eastAsia="zh-CN" w:bidi="ar-SA"/>
        </w:rPr>
        <w:t>（一）普查范围和内容。</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bCs/>
          <w:spacing w:val="0"/>
          <w:kern w:val="2"/>
          <w:sz w:val="32"/>
          <w:szCs w:val="32"/>
          <w:lang w:val="zh-CN" w:eastAsia="zh-CN" w:bidi="ar-SA"/>
        </w:rPr>
        <w:t>普查</w:t>
      </w:r>
      <w:r>
        <w:rPr>
          <w:rFonts w:hint="default" w:ascii="Times New Roman" w:hAnsi="Times New Roman" w:eastAsia="方正仿宋_GBK" w:cs="Times New Roman"/>
          <w:b/>
          <w:bCs/>
          <w:spacing w:val="0"/>
          <w:kern w:val="2"/>
          <w:sz w:val="32"/>
          <w:szCs w:val="32"/>
          <w:lang w:val="en-US" w:eastAsia="zh-CN" w:bidi="ar-SA"/>
        </w:rPr>
        <w:t>范围：</w:t>
      </w:r>
      <w:r>
        <w:rPr>
          <w:rFonts w:hint="default" w:ascii="Times New Roman" w:hAnsi="Times New Roman" w:eastAsia="方正仿宋_GBK" w:cs="Times New Roman"/>
          <w:b w:val="0"/>
          <w:bCs w:val="0"/>
          <w:spacing w:val="0"/>
          <w:kern w:val="2"/>
          <w:sz w:val="32"/>
          <w:szCs w:val="32"/>
          <w:lang w:val="en-US" w:eastAsia="zh-CN" w:bidi="ar-SA"/>
        </w:rPr>
        <w:t>全市境内地上、地下、水下的不可移动文物。包括古文化遗址、古墓葬、古建筑、石窟寺及石刻、近现代重要史迹及代表性建筑、其他，共六个类别。对第三次全国文物普查</w:t>
      </w:r>
      <w:r>
        <w:rPr>
          <w:rFonts w:hint="default" w:ascii="Times New Roman" w:hAnsi="Times New Roman" w:eastAsia="方正仿宋_GBK" w:cs="Times New Roman"/>
          <w:b w:val="0"/>
          <w:bCs w:val="0"/>
          <w:spacing w:val="0"/>
          <w:kern w:val="2"/>
          <w:sz w:val="32"/>
          <w:szCs w:val="32"/>
          <w:highlight w:val="none"/>
          <w:lang w:val="en-US" w:eastAsia="zh-CN" w:bidi="ar-SA"/>
        </w:rPr>
        <w:t>中所有已认定、登记不可移动文物进行复查，</w:t>
      </w:r>
      <w:r>
        <w:rPr>
          <w:rFonts w:hint="default" w:ascii="Times New Roman" w:hAnsi="Times New Roman" w:eastAsia="方正仿宋_GBK" w:cs="Times New Roman"/>
          <w:b w:val="0"/>
          <w:bCs w:val="0"/>
          <w:spacing w:val="0"/>
          <w:kern w:val="2"/>
          <w:sz w:val="32"/>
          <w:szCs w:val="32"/>
          <w:lang w:val="en-US" w:eastAsia="zh-CN" w:bidi="ar-SA"/>
        </w:rPr>
        <w:t>同时调查、认定、登记新发现的不可移动文物，包括本次普查实地调查阶段新发现的不可移动文物。</w:t>
      </w:r>
    </w:p>
    <w:p>
      <w:pPr>
        <w:pStyle w:val="6"/>
        <w:keepNext w:val="0"/>
        <w:keepLines w:val="0"/>
        <w:pageBreakBefore w:val="0"/>
        <w:widowControl w:val="0"/>
        <w:kinsoku/>
        <w:wordWrap/>
        <w:overflowPunct/>
        <w:topLinePunct w:val="0"/>
        <w:autoSpaceDE/>
        <w:autoSpaceDN/>
        <w:bidi w:val="0"/>
        <w:adjustRightInd/>
        <w:snapToGrid/>
        <w:spacing w:after="0" w:line="578" w:lineRule="exact"/>
        <w:ind w:left="0" w:leftChars="0" w:right="0" w:firstLine="640" w:firstLineChars="200"/>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普查主要内容包括普查对象名称、空间位置、保护级别、文物类别、年代、权属、使用情况、保存状况等。</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楷体_GBK" w:cs="Times New Roman"/>
          <w:b/>
          <w:bCs/>
          <w:spacing w:val="0"/>
          <w:kern w:val="2"/>
          <w:sz w:val="32"/>
          <w:szCs w:val="32"/>
          <w:lang w:val="en-US" w:eastAsia="zh-CN" w:bidi="ar-SA"/>
        </w:rPr>
      </w:pPr>
      <w:r>
        <w:rPr>
          <w:rFonts w:hint="default" w:ascii="Times New Roman" w:hAnsi="Times New Roman" w:eastAsia="方正楷体_GBK" w:cs="Times New Roman"/>
          <w:b/>
          <w:bCs/>
          <w:spacing w:val="0"/>
          <w:kern w:val="2"/>
          <w:sz w:val="32"/>
          <w:szCs w:val="32"/>
          <w:lang w:val="en-US" w:eastAsia="zh-CN" w:bidi="ar-SA"/>
        </w:rPr>
        <w:t>（二）普查任务。</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jc w:val="both"/>
        <w:textAlignment w:val="auto"/>
        <w:rPr>
          <w:rFonts w:hint="default" w:ascii="Times New Roman" w:hAnsi="Times New Roman" w:eastAsia="方正仿宋_GBK" w:cs="Times New Roman"/>
          <w:b/>
          <w:bCs/>
          <w:spacing w:val="0"/>
          <w:kern w:val="2"/>
          <w:sz w:val="32"/>
          <w:szCs w:val="32"/>
          <w:lang w:val="en-US" w:eastAsia="zh-CN" w:bidi="ar-SA"/>
        </w:rPr>
      </w:pPr>
      <w:r>
        <w:rPr>
          <w:rFonts w:hint="default" w:ascii="Times New Roman" w:hAnsi="Times New Roman" w:eastAsia="方正仿宋_GBK" w:cs="Times New Roman"/>
          <w:b/>
          <w:bCs/>
          <w:spacing w:val="0"/>
          <w:kern w:val="2"/>
          <w:sz w:val="32"/>
          <w:szCs w:val="32"/>
          <w:lang w:val="en-US" w:eastAsia="zh-CN" w:bidi="ar-SA"/>
        </w:rPr>
        <w:t>1.对已认定、登记的不可移动文物开展复查</w:t>
      </w:r>
    </w:p>
    <w:p>
      <w:pPr>
        <w:pStyle w:val="6"/>
        <w:keepNext w:val="0"/>
        <w:keepLines w:val="0"/>
        <w:pageBreakBefore w:val="0"/>
        <w:widowControl w:val="0"/>
        <w:kinsoku/>
        <w:wordWrap/>
        <w:overflowPunct/>
        <w:topLinePunct w:val="0"/>
        <w:autoSpaceDE/>
        <w:autoSpaceDN/>
        <w:bidi w:val="0"/>
        <w:adjustRightInd/>
        <w:snapToGrid/>
        <w:spacing w:after="0" w:line="578" w:lineRule="exact"/>
        <w:ind w:left="0" w:leftChars="0" w:right="0" w:firstLine="640" w:firstLineChars="200"/>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普查准备阶段，全面归集文物保护单位核定公布文件、不可移动文物认定公布文件，完善各级文物保护单位名录。</w:t>
      </w:r>
    </w:p>
    <w:p>
      <w:pPr>
        <w:pStyle w:val="6"/>
        <w:keepNext w:val="0"/>
        <w:keepLines w:val="0"/>
        <w:pageBreakBefore w:val="0"/>
        <w:widowControl w:val="0"/>
        <w:kinsoku/>
        <w:wordWrap/>
        <w:overflowPunct/>
        <w:topLinePunct w:val="0"/>
        <w:autoSpaceDE/>
        <w:autoSpaceDN/>
        <w:bidi w:val="0"/>
        <w:adjustRightInd/>
        <w:snapToGrid/>
        <w:spacing w:after="0" w:line="578" w:lineRule="exact"/>
        <w:ind w:left="0" w:leftChars="0" w:right="0" w:firstLine="640" w:firstLineChars="200"/>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实地调查阶段，对第三次全国文物普查登记的</w:t>
      </w:r>
      <w:r>
        <w:rPr>
          <w:rFonts w:hint="default" w:ascii="Times New Roman" w:hAnsi="Times New Roman" w:eastAsia="方正仿宋_GBK" w:cs="Times New Roman"/>
          <w:b w:val="0"/>
          <w:bCs w:val="0"/>
          <w:spacing w:val="0"/>
          <w:kern w:val="2"/>
          <w:sz w:val="32"/>
          <w:szCs w:val="32"/>
          <w:highlight w:val="none"/>
          <w:lang w:val="en-US" w:eastAsia="zh-CN" w:bidi="ar-SA"/>
        </w:rPr>
        <w:t>104处</w:t>
      </w:r>
      <w:r>
        <w:rPr>
          <w:rFonts w:hint="default" w:ascii="Times New Roman" w:hAnsi="Times New Roman" w:eastAsia="方正楷体_GBK" w:cs="Times New Roman"/>
          <w:b w:val="0"/>
          <w:bCs w:val="0"/>
          <w:spacing w:val="0"/>
          <w:kern w:val="2"/>
          <w:sz w:val="30"/>
          <w:szCs w:val="30"/>
          <w:highlight w:val="none"/>
          <w:lang w:val="en-US" w:eastAsia="zh-CN" w:bidi="ar-SA"/>
        </w:rPr>
        <w:t>（其中：国家级1处、自治区级8处、县市级91处，未公布4处）</w:t>
      </w:r>
      <w:r>
        <w:rPr>
          <w:rFonts w:hint="default" w:ascii="Times New Roman" w:hAnsi="Times New Roman" w:eastAsia="方正仿宋_GBK" w:cs="Times New Roman"/>
          <w:b w:val="0"/>
          <w:bCs w:val="0"/>
          <w:spacing w:val="0"/>
          <w:kern w:val="2"/>
          <w:sz w:val="32"/>
          <w:szCs w:val="32"/>
          <w:lang w:val="en-US" w:eastAsia="zh-CN" w:bidi="ar-SA"/>
        </w:rPr>
        <w:t>不可移动文物逐一开展实地复查，按本次普查登记表进行信息采集与填报，核准、补充、完善相关信息，重点确认复查文物的当前保存状况。</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0" w:leftChars="0" w:right="0" w:firstLine="643" w:firstLineChars="200"/>
        <w:jc w:val="both"/>
        <w:textAlignment w:val="auto"/>
        <w:rPr>
          <w:rFonts w:hint="default" w:ascii="Times New Roman" w:hAnsi="Times New Roman" w:eastAsia="方正仿宋_GBK" w:cs="Times New Roman"/>
          <w:b/>
          <w:bCs/>
          <w:spacing w:val="0"/>
          <w:kern w:val="2"/>
          <w:sz w:val="32"/>
          <w:szCs w:val="32"/>
          <w:lang w:val="en-US" w:eastAsia="zh-CN" w:bidi="ar-SA"/>
        </w:rPr>
      </w:pPr>
      <w:r>
        <w:rPr>
          <w:rFonts w:hint="default" w:ascii="Times New Roman" w:hAnsi="Times New Roman" w:eastAsia="方正仿宋_GBK" w:cs="Times New Roman"/>
          <w:b/>
          <w:bCs/>
          <w:spacing w:val="0"/>
          <w:kern w:val="2"/>
          <w:sz w:val="32"/>
          <w:szCs w:val="32"/>
          <w:lang w:val="en-US" w:eastAsia="zh-CN" w:bidi="ar-SA"/>
        </w:rPr>
        <w:t>2.对新发现不可移动文物开展调查</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普查准备阶段，全面梳理2012年以来本辖区范围内已发现的不可移动文物清单，建立新发现文物线索清单。普查系统预置新发现文物线索清单。</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普查实地调查过程中，按照《第四次全国文物普查不可移动文物认定标准》，</w:t>
      </w:r>
      <w:r>
        <w:rPr>
          <w:rFonts w:hint="default" w:ascii="Times New Roman" w:hAnsi="Times New Roman" w:eastAsia="方正仿宋_GBK" w:cs="Times New Roman"/>
          <w:b w:val="0"/>
          <w:bCs w:val="0"/>
          <w:spacing w:val="0"/>
          <w:kern w:val="2"/>
          <w:sz w:val="32"/>
          <w:szCs w:val="32"/>
          <w:highlight w:val="none"/>
          <w:lang w:val="en-US" w:eastAsia="zh-CN" w:bidi="ar-SA"/>
        </w:rPr>
        <w:t>加大发现新文物普查力度，</w:t>
      </w:r>
      <w:r>
        <w:rPr>
          <w:rFonts w:hint="default" w:ascii="Times New Roman" w:hAnsi="Times New Roman" w:eastAsia="方正仿宋_GBK" w:cs="Times New Roman"/>
          <w:b w:val="0"/>
          <w:bCs w:val="0"/>
          <w:spacing w:val="0"/>
          <w:kern w:val="2"/>
          <w:sz w:val="32"/>
          <w:szCs w:val="32"/>
          <w:lang w:val="en-US" w:eastAsia="zh-CN" w:bidi="ar-SA"/>
        </w:rPr>
        <w:t>做到符合文物认定标准的普查对象全面调查。按本次普查登记表对新发现的不可移动文物进行信息采集与填报，重点做好文物核心价值载体部分的信息采集。</w:t>
      </w:r>
    </w:p>
    <w:p>
      <w:pPr>
        <w:pStyle w:val="6"/>
        <w:keepNext w:val="0"/>
        <w:keepLines w:val="0"/>
        <w:pageBreakBefore w:val="0"/>
        <w:widowControl w:val="0"/>
        <w:kinsoku/>
        <w:wordWrap/>
        <w:overflowPunct/>
        <w:topLinePunct w:val="0"/>
        <w:autoSpaceDE/>
        <w:autoSpaceDN/>
        <w:bidi w:val="0"/>
        <w:adjustRightInd/>
        <w:snapToGrid/>
        <w:spacing w:after="0" w:line="578" w:lineRule="exact"/>
        <w:ind w:left="0" w:leftChars="0" w:right="0" w:firstLine="643" w:firstLineChars="200"/>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bCs/>
          <w:spacing w:val="0"/>
          <w:kern w:val="2"/>
          <w:sz w:val="32"/>
          <w:szCs w:val="32"/>
          <w:lang w:val="en-US" w:eastAsia="zh-CN" w:bidi="ar-SA"/>
        </w:rPr>
        <w:t>3.开展特种普查和调查</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0" w:leftChars="0" w:right="0" w:firstLine="640" w:firstLineChars="200"/>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根据我市实际对边境山区等地开展实地特种普查和调查工作，对长城资源、古城遗址等文物类型开展专项调查。</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0" w:leftChars="0" w:right="0" w:firstLine="643" w:firstLineChars="200"/>
        <w:jc w:val="both"/>
        <w:textAlignment w:val="auto"/>
        <w:rPr>
          <w:rFonts w:hint="default" w:ascii="Times New Roman" w:hAnsi="Times New Roman" w:eastAsia="方正仿宋_GBK" w:cs="Times New Roman"/>
          <w:b/>
          <w:bCs/>
          <w:spacing w:val="0"/>
          <w:kern w:val="2"/>
          <w:sz w:val="32"/>
          <w:szCs w:val="32"/>
          <w:lang w:val="en-US" w:eastAsia="zh-CN" w:bidi="ar-SA"/>
        </w:rPr>
      </w:pPr>
      <w:r>
        <w:rPr>
          <w:rFonts w:hint="default" w:ascii="Times New Roman" w:hAnsi="Times New Roman" w:eastAsia="方正仿宋_GBK" w:cs="Times New Roman"/>
          <w:b/>
          <w:bCs/>
          <w:spacing w:val="0"/>
          <w:kern w:val="2"/>
          <w:sz w:val="32"/>
          <w:szCs w:val="32"/>
          <w:lang w:val="en-US" w:eastAsia="zh-CN" w:bidi="ar-SA"/>
        </w:rPr>
        <w:t>4.依法开展不可移动文物认定、登记和公布</w:t>
      </w:r>
    </w:p>
    <w:p>
      <w:pPr>
        <w:keepNext w:val="0"/>
        <w:keepLines w:val="0"/>
        <w:pageBreakBefore w:val="0"/>
        <w:widowControl w:val="0"/>
        <w:tabs>
          <w:tab w:val="left" w:pos="0"/>
        </w:tabs>
        <w:kinsoku/>
        <w:wordWrap/>
        <w:overflowPunct/>
        <w:topLinePunct w:val="0"/>
        <w:autoSpaceDE/>
        <w:autoSpaceDN/>
        <w:bidi w:val="0"/>
        <w:adjustRightInd/>
        <w:snapToGrid/>
        <w:spacing w:line="578" w:lineRule="exact"/>
        <w:ind w:left="0" w:leftChars="0" w:right="0" w:firstLine="643"/>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完善不可移动文物认定公布机制。对于已完成三普复查，且尚未履行认定程序的不可移动文物，由阿图什市文物行政部门按照有关规定和要求开展补充认定。对确认登记文物消失的，由文物行</w:t>
      </w:r>
      <w:r>
        <w:rPr>
          <w:rFonts w:hint="default" w:ascii="Times New Roman" w:hAnsi="Times New Roman" w:eastAsia="方正仿宋_GBK" w:cs="Times New Roman"/>
          <w:b w:val="0"/>
          <w:bCs w:val="0"/>
          <w:spacing w:val="0"/>
          <w:kern w:val="2"/>
          <w:sz w:val="32"/>
          <w:szCs w:val="32"/>
          <w:lang w:val="en-US" w:eastAsia="zh-CN" w:bidi="ar-SA"/>
        </w:rPr>
        <w:drawing>
          <wp:inline distT="0" distB="0" distL="0" distR="0">
            <wp:extent cx="10795" cy="10795"/>
            <wp:effectExtent l="0" t="0" r="0" b="0"/>
            <wp:docPr id="3" name="Picture 17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7543"/>
                    <pic:cNvPicPr>
                      <a:picLocks noChangeAspect="1" noChangeArrowheads="1"/>
                    </pic:cNvPicPr>
                  </pic:nvPicPr>
                  <pic:blipFill>
                    <a:blip r:embed="rId7"/>
                    <a:srcRect/>
                    <a:stretch>
                      <a:fillRect/>
                    </a:stretch>
                  </pic:blipFill>
                  <pic:spPr>
                    <a:xfrm>
                      <a:off x="0" y="0"/>
                      <a:ext cx="10795" cy="10795"/>
                    </a:xfrm>
                    <a:prstGeom prst="rect">
                      <a:avLst/>
                    </a:prstGeom>
                    <a:noFill/>
                    <a:ln w="9525">
                      <a:noFill/>
                      <a:miter lim="800000"/>
                      <a:headEnd/>
                      <a:tailEnd/>
                    </a:ln>
                  </pic:spPr>
                </pic:pic>
              </a:graphicData>
            </a:graphic>
          </wp:inline>
        </w:drawing>
      </w:r>
      <w:r>
        <w:rPr>
          <w:rFonts w:hint="default" w:ascii="Times New Roman" w:hAnsi="Times New Roman" w:eastAsia="方正仿宋_GBK" w:cs="Times New Roman"/>
          <w:b w:val="0"/>
          <w:bCs w:val="0"/>
          <w:spacing w:val="0"/>
          <w:kern w:val="2"/>
          <w:sz w:val="32"/>
          <w:szCs w:val="32"/>
          <w:lang w:val="en-US" w:eastAsia="zh-CN" w:bidi="ar-SA"/>
        </w:rPr>
        <w:t>政部门依法调查处理。经本次普查认定为不可移动文物的，文物行政部门应当及时登记，报告本级人民政府，向上一级人民政府文物行政部门备案，并向社会公布。所有人或使用人提出异议的，由市级文物行政部门及时处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0" w:leftChars="0" w:right="0" w:firstLine="643" w:firstLineChars="200"/>
        <w:jc w:val="both"/>
        <w:textAlignment w:val="auto"/>
        <w:rPr>
          <w:rFonts w:hint="default" w:ascii="Times New Roman" w:hAnsi="Times New Roman" w:eastAsia="方正仿宋_GBK" w:cs="Times New Roman"/>
          <w:b/>
          <w:bCs/>
          <w:spacing w:val="0"/>
          <w:kern w:val="2"/>
          <w:sz w:val="32"/>
          <w:szCs w:val="32"/>
          <w:lang w:val="en-US" w:eastAsia="zh-CN" w:bidi="ar-SA"/>
        </w:rPr>
      </w:pPr>
      <w:r>
        <w:rPr>
          <w:rFonts w:hint="default" w:ascii="Times New Roman" w:hAnsi="Times New Roman" w:eastAsia="方正仿宋_GBK" w:cs="Times New Roman"/>
          <w:b/>
          <w:bCs/>
          <w:spacing w:val="0"/>
          <w:kern w:val="2"/>
          <w:sz w:val="32"/>
          <w:szCs w:val="32"/>
          <w:lang w:val="en-US" w:eastAsia="zh-CN" w:bidi="ar-SA"/>
        </w:rPr>
        <w:t>5.建立不可移动文物资源目录，健全名录公布体系</w:t>
      </w:r>
    </w:p>
    <w:p>
      <w:pPr>
        <w:keepNext w:val="0"/>
        <w:keepLines w:val="0"/>
        <w:pageBreakBefore w:val="0"/>
        <w:widowControl w:val="0"/>
        <w:numPr>
          <w:ilvl w:val="-1"/>
          <w:numId w:val="0"/>
        </w:numPr>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阿图什市人民政府根据普查结果，建立辖区内不可移动文物资源名录，健全名录公布体系。市人民政府办公室应将辖区内不可移动文物目录（涉密信息除外）作为主动公开的政府信息，统筹考虑文物安全，通过政府网站或者其他互联网政务媒体等方式向社会公开。</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firstLineChars="200"/>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普查结束后，由市文旅局将普查结果上报市人民政府，市人民政府根据普查结果，及时将重要的不可移动文物核定公布为县（市）级文物保护单位。</w:t>
      </w:r>
    </w:p>
    <w:p>
      <w:pPr>
        <w:pStyle w:val="6"/>
        <w:keepNext w:val="0"/>
        <w:keepLines w:val="0"/>
        <w:pageBreakBefore w:val="0"/>
        <w:widowControl w:val="0"/>
        <w:kinsoku/>
        <w:wordWrap/>
        <w:overflowPunct/>
        <w:topLinePunct w:val="0"/>
        <w:autoSpaceDE/>
        <w:autoSpaceDN/>
        <w:bidi w:val="0"/>
        <w:adjustRightInd/>
        <w:snapToGrid/>
        <w:spacing w:after="0" w:line="578" w:lineRule="exact"/>
        <w:ind w:left="0" w:leftChars="0" w:right="0" w:firstLine="643" w:firstLineChars="200"/>
        <w:jc w:val="both"/>
        <w:textAlignment w:val="auto"/>
        <w:rPr>
          <w:rFonts w:hint="default" w:ascii="Times New Roman" w:hAnsi="Times New Roman" w:eastAsia="方正仿宋_GBK" w:cs="Times New Roman"/>
          <w:b/>
          <w:bCs/>
          <w:spacing w:val="0"/>
          <w:kern w:val="2"/>
          <w:sz w:val="32"/>
          <w:szCs w:val="32"/>
          <w:lang w:val="en-US" w:eastAsia="zh-CN" w:bidi="ar-SA"/>
        </w:rPr>
      </w:pPr>
      <w:r>
        <w:rPr>
          <w:rFonts w:hint="default" w:ascii="Times New Roman" w:hAnsi="Times New Roman" w:eastAsia="方正仿宋_GBK" w:cs="Times New Roman"/>
          <w:b/>
          <w:bCs/>
          <w:spacing w:val="0"/>
          <w:kern w:val="2"/>
          <w:sz w:val="32"/>
          <w:szCs w:val="32"/>
          <w:lang w:val="en-US" w:eastAsia="zh-CN" w:bidi="ar-SA"/>
        </w:rPr>
        <w:t>6.开展普查成果汇总</w:t>
      </w:r>
    </w:p>
    <w:p>
      <w:pPr>
        <w:pStyle w:val="14"/>
        <w:keepNext w:val="0"/>
        <w:keepLines w:val="0"/>
        <w:pageBreakBefore w:val="0"/>
        <w:widowControl w:val="0"/>
        <w:kinsoku/>
        <w:wordWrap/>
        <w:topLinePunct w:val="0"/>
        <w:autoSpaceDE/>
        <w:autoSpaceDN/>
        <w:bidi w:val="0"/>
        <w:spacing w:line="578" w:lineRule="exact"/>
        <w:ind w:left="0" w:leftChars="0"/>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分级开展普查数据汇总，开展目录汇总、图件绘制、不可移动文物现状与发展态势分析、报告编制等工作，生成普查目录成果、图件成果、基础数据、报告成果、数据库成果。</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0" w:leftChars="0" w:right="0" w:firstLine="643" w:firstLineChars="200"/>
        <w:jc w:val="both"/>
        <w:textAlignment w:val="auto"/>
        <w:rPr>
          <w:rFonts w:hint="default" w:ascii="Times New Roman" w:hAnsi="Times New Roman" w:eastAsia="方正仿宋_GBK" w:cs="Times New Roman"/>
          <w:b/>
          <w:bCs/>
          <w:spacing w:val="0"/>
          <w:kern w:val="2"/>
          <w:sz w:val="32"/>
          <w:szCs w:val="32"/>
          <w:lang w:val="en-US" w:eastAsia="zh-CN" w:bidi="ar-SA"/>
        </w:rPr>
      </w:pPr>
      <w:r>
        <w:rPr>
          <w:rFonts w:hint="default" w:ascii="Times New Roman" w:hAnsi="Times New Roman" w:eastAsia="方正仿宋_GBK" w:cs="Times New Roman"/>
          <w:b/>
          <w:bCs/>
          <w:spacing w:val="0"/>
          <w:kern w:val="2"/>
          <w:sz w:val="32"/>
          <w:szCs w:val="32"/>
          <w:lang w:val="en-US" w:eastAsia="zh-CN" w:bidi="ar-SA"/>
        </w:rPr>
        <w:t>7.配合建立全国不可移动文物资源大数据库，并与国土空间规划“一张图”实施监督信息系统实现共享</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right="0" w:firstLine="643"/>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按照国家《第四次全国文物普查总体方案》要求，以全市范围基于遥感影像数据制作的正射影像图为底图，标注全市不可移动文物空间分布，关联不可移动文物普查数据，包括普查对象名称、地址、保护级别、文物类别、年代、权属、使用情况、保存状况等信息，建立全市不可移动文物资源数据库。</w:t>
      </w:r>
    </w:p>
    <w:p>
      <w:pPr>
        <w:pStyle w:val="14"/>
        <w:keepNext w:val="0"/>
        <w:keepLines w:val="0"/>
        <w:pageBreakBefore w:val="0"/>
        <w:widowControl w:val="0"/>
        <w:kinsoku/>
        <w:wordWrap/>
        <w:topLinePunct w:val="0"/>
        <w:autoSpaceDE/>
        <w:autoSpaceDN/>
        <w:bidi w:val="0"/>
        <w:spacing w:line="578" w:lineRule="exact"/>
        <w:ind w:left="0" w:leftChars="0"/>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市文旅局（</w:t>
      </w:r>
      <w:r>
        <w:rPr>
          <w:rFonts w:hint="default" w:ascii="Times New Roman" w:hAnsi="Times New Roman" w:eastAsia="方正仿宋_GBK" w:cs="Times New Roman"/>
          <w:color w:val="auto"/>
          <w:spacing w:val="0"/>
          <w:sz w:val="32"/>
          <w:szCs w:val="32"/>
          <w:lang w:val="en-US" w:eastAsia="zh-CN"/>
        </w:rPr>
        <w:t>文物保护中心</w:t>
      </w:r>
      <w:r>
        <w:rPr>
          <w:rFonts w:hint="default" w:ascii="Times New Roman" w:hAnsi="Times New Roman" w:eastAsia="方正仿宋_GBK" w:cs="Times New Roman"/>
          <w:b w:val="0"/>
          <w:bCs w:val="0"/>
          <w:spacing w:val="0"/>
          <w:kern w:val="2"/>
          <w:sz w:val="32"/>
          <w:szCs w:val="32"/>
          <w:lang w:val="en-US" w:eastAsia="zh-CN" w:bidi="ar-SA"/>
        </w:rPr>
        <w:t>）会同财政、机关事务管理等部门加强对国有文物资源资产的动态管理。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0" w:leftChars="0" w:right="0" w:firstLine="643" w:firstLineChars="200"/>
        <w:jc w:val="both"/>
        <w:textAlignment w:val="auto"/>
        <w:rPr>
          <w:rFonts w:hint="default" w:ascii="Times New Roman" w:hAnsi="Times New Roman" w:eastAsia="方正仿宋_GBK" w:cs="Times New Roman"/>
          <w:b/>
          <w:bCs/>
          <w:spacing w:val="0"/>
          <w:kern w:val="2"/>
          <w:sz w:val="32"/>
          <w:szCs w:val="32"/>
          <w:lang w:val="en-US" w:eastAsia="zh-CN" w:bidi="ar-SA"/>
        </w:rPr>
      </w:pPr>
      <w:r>
        <w:rPr>
          <w:rFonts w:hint="default" w:ascii="Times New Roman" w:hAnsi="Times New Roman" w:eastAsia="方正仿宋_GBK" w:cs="Times New Roman"/>
          <w:b/>
          <w:bCs/>
          <w:spacing w:val="0"/>
          <w:kern w:val="2"/>
          <w:sz w:val="32"/>
          <w:szCs w:val="32"/>
          <w:lang w:val="en-US" w:eastAsia="zh-CN" w:bidi="ar-SA"/>
        </w:rPr>
        <w:t>8.培育锻炼专业人员，建强文物保护队伍</w:t>
      </w:r>
    </w:p>
    <w:p>
      <w:pPr>
        <w:pStyle w:val="14"/>
        <w:keepNext w:val="0"/>
        <w:keepLines w:val="0"/>
        <w:pageBreakBefore w:val="0"/>
        <w:widowControl w:val="0"/>
        <w:kinsoku/>
        <w:wordWrap/>
        <w:topLinePunct w:val="0"/>
        <w:autoSpaceDE/>
        <w:autoSpaceDN/>
        <w:bidi w:val="0"/>
        <w:spacing w:line="578" w:lineRule="exact"/>
        <w:ind w:left="0" w:leftChars="0"/>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市文旅局积极组织、调集文物系统及相关专业力量参与普查工作，应充分发挥文物保护机构以及援疆省份和对口单位等的技术指导作用，加强普查工作中的专业支撑，要建强普查机构，壮大队伍力量。鼓励文旅系统年轻人、高校相关专业学生参加普查。充分发挥各级专家团队作用，开展普查培训与业务指导，鼓励以老带新，培养锻炼专业人员。</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0" w:leftChars="0" w:right="0" w:firstLine="643" w:firstLineChars="200"/>
        <w:jc w:val="both"/>
        <w:textAlignment w:val="auto"/>
        <w:rPr>
          <w:rFonts w:hint="default" w:ascii="Times New Roman" w:hAnsi="Times New Roman" w:eastAsia="方正仿宋_GBK" w:cs="Times New Roman"/>
          <w:b/>
          <w:bCs/>
          <w:spacing w:val="0"/>
          <w:kern w:val="2"/>
          <w:sz w:val="32"/>
          <w:szCs w:val="32"/>
          <w:lang w:val="en-US" w:eastAsia="zh-CN" w:bidi="ar-SA"/>
        </w:rPr>
      </w:pPr>
      <w:r>
        <w:rPr>
          <w:rFonts w:hint="default" w:ascii="Times New Roman" w:hAnsi="Times New Roman" w:eastAsia="方正仿宋_GBK" w:cs="Times New Roman"/>
          <w:b/>
          <w:bCs/>
          <w:spacing w:val="0"/>
          <w:kern w:val="2"/>
          <w:sz w:val="32"/>
          <w:szCs w:val="32"/>
          <w:lang w:val="en-US" w:eastAsia="zh-CN" w:bidi="ar-SA"/>
        </w:rPr>
        <w:t>9.开展普查宣传，增强全社会文物保护意识</w:t>
      </w:r>
    </w:p>
    <w:p>
      <w:pPr>
        <w:pStyle w:val="14"/>
        <w:keepNext w:val="0"/>
        <w:keepLines w:val="0"/>
        <w:pageBreakBefore w:val="0"/>
        <w:widowControl w:val="0"/>
        <w:kinsoku/>
        <w:wordWrap/>
        <w:topLinePunct w:val="0"/>
        <w:autoSpaceDE/>
        <w:autoSpaceDN/>
        <w:bidi w:val="0"/>
        <w:spacing w:line="578" w:lineRule="exact"/>
        <w:ind w:left="0" w:leftChars="0"/>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普查过程中各级普查机构应开展形式多样的宣传活动，加强文物知识、法律法规、文物普查意义的宣传，提高全社会对文物的认知。加强与人民群众的有效沟通，积极回应社会关切的热点问题，营造支持普查、支持文物保护的浓厚氛围。及时做好信息公开公示，向社会公布普查成果，增强全社会文物保护意识。</w:t>
      </w:r>
    </w:p>
    <w:p>
      <w:pPr>
        <w:pStyle w:val="6"/>
        <w:keepNext w:val="0"/>
        <w:keepLines w:val="0"/>
        <w:pageBreakBefore w:val="0"/>
        <w:widowControl w:val="0"/>
        <w:numPr>
          <w:ilvl w:val="0"/>
          <w:numId w:val="0"/>
        </w:numPr>
        <w:kinsoku/>
        <w:wordWrap/>
        <w:overflowPunct/>
        <w:topLinePunct w:val="0"/>
        <w:autoSpaceDE/>
        <w:autoSpaceDN/>
        <w:bidi w:val="0"/>
        <w:adjustRightInd/>
        <w:snapToGrid/>
        <w:spacing w:after="0" w:line="578" w:lineRule="exact"/>
        <w:ind w:left="0" w:leftChars="0" w:right="0" w:firstLine="640" w:firstLineChars="200"/>
        <w:jc w:val="both"/>
        <w:textAlignment w:val="auto"/>
        <w:rPr>
          <w:rFonts w:hint="default" w:ascii="Times New Roman" w:hAnsi="Times New Roman" w:eastAsia="方正黑体_GBK" w:cs="Times New Roman"/>
          <w:b w:val="0"/>
          <w:bCs w:val="0"/>
          <w:spacing w:val="0"/>
          <w:kern w:val="2"/>
          <w:sz w:val="32"/>
          <w:szCs w:val="32"/>
          <w:lang w:val="en-US" w:eastAsia="zh-CN" w:bidi="ar-SA"/>
        </w:rPr>
      </w:pPr>
      <w:r>
        <w:rPr>
          <w:rFonts w:hint="default" w:ascii="Times New Roman" w:hAnsi="Times New Roman" w:eastAsia="方正黑体_GBK" w:cs="Times New Roman"/>
          <w:b w:val="0"/>
          <w:bCs w:val="0"/>
          <w:spacing w:val="0"/>
          <w:kern w:val="2"/>
          <w:sz w:val="32"/>
          <w:szCs w:val="32"/>
          <w:lang w:val="en-US" w:eastAsia="zh-CN" w:bidi="ar-SA"/>
        </w:rPr>
        <w:t>四、普查技术路线</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firstLineChars="200"/>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统一使用国家文物局开发的普查系统，充分利用三普、各类文物资源专项调查等已有成果，合理应用文物保护管理工作基础和先进技术，采取国家整体控制和地方实地调查相结合的方法，准确查清全市每一</w:t>
      </w:r>
      <w:r>
        <w:rPr>
          <w:rFonts w:hint="default" w:ascii="Times New Roman" w:hAnsi="Times New Roman" w:eastAsia="方正仿宋_GBK" w:cs="Times New Roman"/>
          <w:b w:val="0"/>
          <w:bCs w:val="0"/>
          <w:spacing w:val="0"/>
          <w:kern w:val="2"/>
          <w:sz w:val="32"/>
          <w:szCs w:val="32"/>
          <w:lang w:val="en-US" w:eastAsia="zh-CN" w:bidi="ar-SA"/>
        </w:rPr>
        <w:drawing>
          <wp:inline distT="0" distB="0" distL="0" distR="0">
            <wp:extent cx="3175" cy="6350"/>
            <wp:effectExtent l="0" t="0" r="0" b="0"/>
            <wp:docPr id="8" name="Picture 6428"/>
            <wp:cNvGraphicFramePr/>
            <a:graphic xmlns:a="http://schemas.openxmlformats.org/drawingml/2006/main">
              <a:graphicData uri="http://schemas.openxmlformats.org/drawingml/2006/picture">
                <pic:pic xmlns:pic="http://schemas.openxmlformats.org/drawingml/2006/picture">
                  <pic:nvPicPr>
                    <pic:cNvPr id="8" name="Picture 6428"/>
                    <pic:cNvPicPr/>
                  </pic:nvPicPr>
                  <pic:blipFill>
                    <a:blip r:embed="rId8"/>
                    <a:stretch>
                      <a:fillRect/>
                    </a:stretch>
                  </pic:blipFill>
                  <pic:spPr>
                    <a:xfrm>
                      <a:off x="0" y="0"/>
                      <a:ext cx="3239" cy="6479"/>
                    </a:xfrm>
                    <a:prstGeom prst="rect">
                      <a:avLst/>
                    </a:prstGeom>
                  </pic:spPr>
                </pic:pic>
              </a:graphicData>
            </a:graphic>
          </wp:inline>
        </w:drawing>
      </w:r>
      <w:r>
        <w:rPr>
          <w:rFonts w:hint="default" w:ascii="Times New Roman" w:hAnsi="Times New Roman" w:eastAsia="方正仿宋_GBK" w:cs="Times New Roman"/>
          <w:b w:val="0"/>
          <w:bCs w:val="0"/>
          <w:spacing w:val="0"/>
          <w:kern w:val="2"/>
          <w:sz w:val="32"/>
          <w:szCs w:val="32"/>
          <w:lang w:val="en-US" w:eastAsia="zh-CN" w:bidi="ar-SA"/>
        </w:rPr>
        <w:t>处不可移动文物基础信息。</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楷体_GBK" w:cs="Times New Roman"/>
          <w:b/>
          <w:bCs/>
          <w:spacing w:val="0"/>
          <w:kern w:val="2"/>
          <w:sz w:val="32"/>
          <w:szCs w:val="32"/>
          <w:lang w:val="en-US" w:eastAsia="zh-CN" w:bidi="ar-SA"/>
        </w:rPr>
        <w:t>（一）统一制定普查标准规范。</w:t>
      </w:r>
      <w:r>
        <w:rPr>
          <w:rFonts w:hint="default" w:ascii="Times New Roman" w:hAnsi="Times New Roman" w:eastAsia="方正仿宋_GBK" w:cs="Times New Roman"/>
          <w:b w:val="0"/>
          <w:bCs w:val="0"/>
          <w:spacing w:val="0"/>
          <w:kern w:val="2"/>
          <w:sz w:val="32"/>
          <w:szCs w:val="32"/>
          <w:lang w:val="en-US" w:eastAsia="zh-CN" w:bidi="ar-SA"/>
        </w:rPr>
        <w:t>普查实施标准化管理，按照国家文物局制定的不可移动文物认定、分类、定名、年代、计量标准，指导和规范普查中不可移动文物认定等各项工作。规范普查信息采集工作。制定不可移动文物信息采集、数据处理、数据汇总、目录编制、工作报告编制及建档备案工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楷体_GBK" w:cs="Times New Roman"/>
          <w:b/>
          <w:bCs/>
          <w:spacing w:val="0"/>
          <w:kern w:val="2"/>
          <w:sz w:val="32"/>
          <w:szCs w:val="32"/>
          <w:lang w:val="en-US" w:eastAsia="zh-CN" w:bidi="ar-SA"/>
        </w:rPr>
        <w:t>（二）开展实地调查。</w:t>
      </w:r>
      <w:r>
        <w:rPr>
          <w:rFonts w:hint="default" w:ascii="Times New Roman" w:hAnsi="Times New Roman" w:eastAsia="方正仿宋_GBK" w:cs="Times New Roman"/>
          <w:b w:val="0"/>
          <w:bCs w:val="0"/>
          <w:spacing w:val="0"/>
          <w:kern w:val="2"/>
          <w:sz w:val="32"/>
          <w:szCs w:val="32"/>
          <w:lang w:val="en-US" w:eastAsia="zh-CN" w:bidi="ar-SA"/>
        </w:rPr>
        <w:t>以市域为基本单元，根据国家统一下发的普查底图、采集软件，结合文物保护管理相关资料，开展实地调查。对于复查文物，由普查队基于普查系统预置的基础信息，逐一核准每一处不可移动文物现状情况，补充更新相关信息，重点是掌握当前最新状况。对于2012年以来已经发现的不可移动文物，由普查队基于普查系统预置线索信息，逐一实地开展现场调查，采集文物基础信息；对于普查中新发现的不可移动文物，采集文物基础信息，采集信息应重点突出文物价值载体部分，为开展文物认定提供依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楷体_GBK" w:cs="Times New Roman"/>
          <w:b/>
          <w:bCs/>
          <w:spacing w:val="0"/>
          <w:kern w:val="2"/>
          <w:sz w:val="32"/>
          <w:szCs w:val="32"/>
          <w:lang w:val="en-US" w:eastAsia="zh-CN" w:bidi="ar-SA"/>
        </w:rPr>
        <w:t>（三）开展普查数据逐级审核。</w:t>
      </w:r>
      <w:r>
        <w:rPr>
          <w:rFonts w:hint="default" w:ascii="Times New Roman" w:hAnsi="Times New Roman" w:eastAsia="方正仿宋_GBK" w:cs="Times New Roman"/>
          <w:b w:val="0"/>
          <w:bCs w:val="0"/>
          <w:spacing w:val="0"/>
          <w:kern w:val="2"/>
          <w:sz w:val="32"/>
          <w:szCs w:val="32"/>
          <w:lang w:val="en-US" w:eastAsia="zh-CN" w:bidi="ar-SA"/>
        </w:rPr>
        <w:t>普查队完成现场数据采集后，市文旅局基于普查系统对普查内容进行初审，阿图什市第四次全国文物普查协调工作机制办公室要认真进行审核。合格后上报自治州第四次全国文物普查协调机制办公室。</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楷体_GBK" w:cs="Times New Roman"/>
          <w:b/>
          <w:bCs/>
          <w:spacing w:val="0"/>
          <w:kern w:val="2"/>
          <w:sz w:val="32"/>
          <w:szCs w:val="32"/>
          <w:lang w:val="en-US" w:eastAsia="zh-CN" w:bidi="ar-SA"/>
        </w:rPr>
        <w:t>（四）开展普查成果总结和应用。</w:t>
      </w:r>
      <w:r>
        <w:rPr>
          <w:rFonts w:hint="default" w:ascii="Times New Roman" w:hAnsi="Times New Roman" w:eastAsia="方正仿宋_GBK" w:cs="Times New Roman"/>
          <w:b w:val="0"/>
          <w:bCs w:val="0"/>
          <w:spacing w:val="0"/>
          <w:kern w:val="2"/>
          <w:sz w:val="32"/>
          <w:szCs w:val="32"/>
          <w:lang w:val="en-US" w:eastAsia="zh-CN" w:bidi="ar-SA"/>
        </w:rPr>
        <w:t>充分发挥文物普查成果在服务行业名录认定公布、构建以文物资源为核心的历史文化遗产保护体系中的基础作用。面向政府机关、科研机构和社会公众提供不同层级的数据服务，满足各行各业对文物普查成果的需求，最大程度发挥重大国情国力调查的综合效益。</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jc w:val="both"/>
        <w:textAlignment w:val="auto"/>
        <w:rPr>
          <w:rFonts w:hint="default" w:ascii="Times New Roman" w:hAnsi="Times New Roman" w:eastAsia="方正黑体_GBK" w:cs="Times New Roman"/>
          <w:b w:val="0"/>
          <w:bCs w:val="0"/>
          <w:spacing w:val="0"/>
          <w:kern w:val="2"/>
          <w:sz w:val="32"/>
          <w:szCs w:val="32"/>
          <w:lang w:val="en-US" w:eastAsia="zh-CN" w:bidi="ar-SA"/>
        </w:rPr>
      </w:pPr>
      <w:r>
        <w:rPr>
          <w:rFonts w:hint="default" w:ascii="Times New Roman" w:hAnsi="Times New Roman" w:eastAsia="方正黑体_GBK" w:cs="Times New Roman"/>
          <w:b w:val="0"/>
          <w:bCs w:val="0"/>
          <w:spacing w:val="0"/>
          <w:kern w:val="2"/>
          <w:sz w:val="32"/>
          <w:szCs w:val="32"/>
          <w:lang w:val="en-US" w:eastAsia="zh-CN" w:bidi="ar-SA"/>
        </w:rPr>
        <w:t>五、普查成果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3" w:firstLineChars="200"/>
        <w:jc w:val="both"/>
        <w:textAlignment w:val="auto"/>
        <w:rPr>
          <w:rFonts w:hint="default" w:ascii="Times New Roman" w:hAnsi="Times New Roman" w:eastAsia="方正楷体_GBK" w:cs="Times New Roman"/>
          <w:b/>
          <w:bCs/>
          <w:spacing w:val="0"/>
          <w:kern w:val="2"/>
          <w:sz w:val="32"/>
          <w:szCs w:val="32"/>
          <w:lang w:val="zh-CN" w:eastAsia="zh-CN" w:bidi="ar-SA"/>
        </w:rPr>
      </w:pPr>
      <w:r>
        <w:rPr>
          <w:rFonts w:hint="default" w:ascii="Times New Roman" w:hAnsi="Times New Roman" w:eastAsia="方正楷体_GBK" w:cs="Times New Roman"/>
          <w:b/>
          <w:bCs/>
          <w:spacing w:val="0"/>
          <w:kern w:val="2"/>
          <w:sz w:val="32"/>
          <w:szCs w:val="32"/>
          <w:lang w:val="zh-CN" w:eastAsia="zh-CN" w:bidi="ar-SA"/>
        </w:rPr>
        <w:t>（一）目录成果。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firstLineChars="200"/>
        <w:jc w:val="both"/>
        <w:textAlignment w:val="auto"/>
        <w:rPr>
          <w:rFonts w:hint="default" w:ascii="Times New Roman" w:hAnsi="Times New Roman" w:eastAsia="方正仿宋_GBK" w:cs="Times New Roman"/>
          <w:b w:val="0"/>
          <w:bCs w:val="0"/>
          <w:spacing w:val="0"/>
          <w:kern w:val="2"/>
          <w:sz w:val="32"/>
          <w:szCs w:val="32"/>
          <w:lang w:val="zh-CN" w:eastAsia="zh-CN" w:bidi="ar-SA"/>
        </w:rPr>
      </w:pPr>
      <w:r>
        <w:rPr>
          <w:rFonts w:hint="default" w:ascii="Times New Roman" w:hAnsi="Times New Roman" w:eastAsia="方正仿宋_GBK" w:cs="Times New Roman"/>
          <w:b w:val="0"/>
          <w:bCs w:val="0"/>
          <w:spacing w:val="0"/>
          <w:kern w:val="2"/>
          <w:sz w:val="32"/>
          <w:szCs w:val="32"/>
          <w:lang w:val="zh-CN" w:eastAsia="zh-CN" w:bidi="ar-SA"/>
        </w:rPr>
        <w:t>建立新发现不可移动文物目录。</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楷体_GBK" w:cs="Times New Roman"/>
          <w:b/>
          <w:bCs/>
          <w:spacing w:val="0"/>
          <w:kern w:val="2"/>
          <w:sz w:val="32"/>
          <w:szCs w:val="32"/>
          <w:lang w:val="zh-CN" w:eastAsia="zh-CN" w:bidi="ar-SA"/>
        </w:rPr>
      </w:pPr>
      <w:r>
        <w:rPr>
          <w:rFonts w:hint="default" w:ascii="Times New Roman" w:hAnsi="Times New Roman" w:eastAsia="方正楷体_GBK" w:cs="Times New Roman"/>
          <w:b/>
          <w:bCs/>
          <w:spacing w:val="0"/>
          <w:kern w:val="2"/>
          <w:sz w:val="32"/>
          <w:szCs w:val="32"/>
          <w:lang w:val="zh-CN" w:eastAsia="zh-CN" w:bidi="ar-SA"/>
        </w:rPr>
        <w:t>（二）图件成果。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仿宋_GBK" w:cs="Times New Roman"/>
          <w:b w:val="0"/>
          <w:bCs w:val="0"/>
          <w:spacing w:val="0"/>
          <w:kern w:val="2"/>
          <w:sz w:val="32"/>
          <w:szCs w:val="32"/>
          <w:lang w:val="zh-CN" w:eastAsia="zh-CN" w:bidi="ar-SA"/>
        </w:rPr>
      </w:pPr>
      <w:r>
        <w:rPr>
          <w:rFonts w:hint="default" w:ascii="Times New Roman" w:hAnsi="Times New Roman" w:eastAsia="方正仿宋_GBK" w:cs="Times New Roman"/>
          <w:b w:val="0"/>
          <w:bCs w:val="0"/>
          <w:spacing w:val="0"/>
          <w:kern w:val="2"/>
          <w:sz w:val="32"/>
          <w:szCs w:val="32"/>
          <w:lang w:val="zh-CN" w:eastAsia="zh-CN" w:bidi="ar-SA"/>
        </w:rPr>
        <w:t>基于普查数据成果，以市域为基本单元，逐级汇总生成不可移动文物空间分布图，分类生成古文化遗址、古墓葬、古建筑、</w:t>
      </w:r>
      <w:bookmarkStart w:id="0" w:name="_GoBack"/>
      <w:bookmarkEnd w:id="0"/>
      <w:r>
        <w:rPr>
          <w:rFonts w:hint="default" w:ascii="Times New Roman" w:hAnsi="Times New Roman" w:eastAsia="方正仿宋_GBK" w:cs="Times New Roman"/>
          <w:b w:val="0"/>
          <w:bCs w:val="0"/>
          <w:spacing w:val="0"/>
          <w:kern w:val="2"/>
          <w:sz w:val="32"/>
          <w:szCs w:val="32"/>
          <w:lang w:val="zh-CN" w:eastAsia="zh-CN" w:bidi="ar-SA"/>
        </w:rPr>
        <w:t>近现代重要史迹及代表性建筑、其他等六类文物空间分布专题图。</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楷体_GBK" w:cs="Times New Roman"/>
          <w:b/>
          <w:bCs/>
          <w:spacing w:val="0"/>
          <w:kern w:val="2"/>
          <w:sz w:val="32"/>
          <w:szCs w:val="32"/>
          <w:lang w:val="zh-CN" w:eastAsia="zh-CN" w:bidi="ar-SA"/>
        </w:rPr>
      </w:pPr>
      <w:r>
        <w:rPr>
          <w:rFonts w:hint="default" w:ascii="Times New Roman" w:hAnsi="Times New Roman" w:eastAsia="方正楷体_GBK" w:cs="Times New Roman"/>
          <w:b/>
          <w:bCs/>
          <w:spacing w:val="0"/>
          <w:kern w:val="2"/>
          <w:sz w:val="32"/>
          <w:szCs w:val="32"/>
          <w:lang w:val="zh-CN" w:eastAsia="zh-CN" w:bidi="ar-SA"/>
        </w:rPr>
        <w:t>（三）基础数据。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仿宋_GBK" w:cs="Times New Roman"/>
          <w:b w:val="0"/>
          <w:bCs w:val="0"/>
          <w:spacing w:val="0"/>
          <w:kern w:val="2"/>
          <w:sz w:val="32"/>
          <w:szCs w:val="32"/>
          <w:lang w:val="zh-CN" w:eastAsia="zh-CN" w:bidi="ar-SA"/>
        </w:rPr>
      </w:pPr>
      <w:r>
        <w:rPr>
          <w:rFonts w:hint="default" w:ascii="Times New Roman" w:hAnsi="Times New Roman" w:eastAsia="方正仿宋_GBK" w:cs="Times New Roman"/>
          <w:b w:val="0"/>
          <w:bCs w:val="0"/>
          <w:spacing w:val="0"/>
          <w:kern w:val="2"/>
          <w:sz w:val="32"/>
          <w:szCs w:val="32"/>
          <w:lang w:val="zh-CN" w:eastAsia="zh-CN" w:bidi="ar-SA"/>
        </w:rPr>
        <w:t>形成全市每一处不可移动文物基础信息数据，包括登记表信息、测绘数据、图像及相关文件等。</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仿宋_GBK" w:cs="Times New Roman"/>
          <w:b w:val="0"/>
          <w:bCs w:val="0"/>
          <w:spacing w:val="0"/>
          <w:kern w:val="2"/>
          <w:sz w:val="32"/>
          <w:szCs w:val="32"/>
          <w:lang w:val="zh-CN" w:eastAsia="zh-CN" w:bidi="ar-SA"/>
        </w:rPr>
      </w:pPr>
      <w:r>
        <w:rPr>
          <w:rFonts w:hint="default" w:ascii="Times New Roman" w:hAnsi="Times New Roman" w:eastAsia="方正仿宋_GBK" w:cs="Times New Roman"/>
          <w:b w:val="0"/>
          <w:bCs w:val="0"/>
          <w:spacing w:val="0"/>
          <w:kern w:val="2"/>
          <w:sz w:val="32"/>
          <w:szCs w:val="32"/>
          <w:lang w:val="zh-CN" w:eastAsia="zh-CN" w:bidi="ar-SA"/>
        </w:rPr>
        <w:t>形成全市不可移动文物数量、保护级别、文物类别、年代、权属、使用情况、保存状况等相关统计数据。</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楷体_GBK" w:cs="Times New Roman"/>
          <w:b/>
          <w:bCs/>
          <w:spacing w:val="0"/>
          <w:kern w:val="2"/>
          <w:sz w:val="32"/>
          <w:szCs w:val="32"/>
          <w:lang w:val="zh-CN" w:eastAsia="zh-CN" w:bidi="ar-SA"/>
        </w:rPr>
      </w:pPr>
      <w:r>
        <w:rPr>
          <w:rFonts w:hint="default" w:ascii="Times New Roman" w:hAnsi="Times New Roman" w:eastAsia="方正楷体_GBK" w:cs="Times New Roman"/>
          <w:b/>
          <w:bCs/>
          <w:spacing w:val="0"/>
          <w:kern w:val="2"/>
          <w:sz w:val="32"/>
          <w:szCs w:val="32"/>
          <w:lang w:val="zh-CN" w:eastAsia="zh-CN" w:bidi="ar-SA"/>
        </w:rPr>
        <w:t>（四）报告成果。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仿宋_GBK" w:cs="Times New Roman"/>
          <w:b w:val="0"/>
          <w:bCs w:val="0"/>
          <w:spacing w:val="0"/>
          <w:kern w:val="2"/>
          <w:sz w:val="32"/>
          <w:szCs w:val="32"/>
          <w:lang w:val="zh-CN" w:eastAsia="zh-CN" w:bidi="ar-SA"/>
        </w:rPr>
      </w:pPr>
      <w:r>
        <w:rPr>
          <w:rFonts w:hint="default" w:ascii="Times New Roman" w:hAnsi="Times New Roman" w:eastAsia="方正仿宋_GBK" w:cs="Times New Roman"/>
          <w:b w:val="0"/>
          <w:bCs w:val="0"/>
          <w:spacing w:val="0"/>
          <w:kern w:val="2"/>
          <w:sz w:val="32"/>
          <w:szCs w:val="32"/>
          <w:lang w:val="zh-CN" w:eastAsia="zh-CN" w:bidi="ar-SA"/>
        </w:rPr>
        <w:t>编制阿图什市第四次全国文物普查工作报告。</w:t>
      </w:r>
    </w:p>
    <w:p>
      <w:pPr>
        <w:pStyle w:val="6"/>
        <w:keepNext w:val="0"/>
        <w:keepLines w:val="0"/>
        <w:pageBreakBefore w:val="0"/>
        <w:widowControl w:val="0"/>
        <w:kinsoku/>
        <w:wordWrap/>
        <w:overflowPunct/>
        <w:topLinePunct w:val="0"/>
        <w:autoSpaceDE/>
        <w:autoSpaceDN/>
        <w:bidi w:val="0"/>
        <w:adjustRightInd/>
        <w:snapToGrid/>
        <w:spacing w:after="0" w:line="578" w:lineRule="exact"/>
        <w:ind w:left="0" w:leftChars="0" w:right="0" w:firstLine="640" w:firstLineChars="200"/>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zh-CN" w:eastAsia="zh-CN" w:bidi="ar-SA"/>
        </w:rPr>
        <w:t>编制阿图什市第四次全国文物普查分析报告，包括不可移动文物现状评估、发展态势分析等内容</w:t>
      </w:r>
      <w:r>
        <w:rPr>
          <w:rFonts w:hint="default" w:ascii="Times New Roman" w:hAnsi="Times New Roman" w:eastAsia="方正仿宋_GBK" w:cs="Times New Roman"/>
          <w:b w:val="0"/>
          <w:bCs w:val="0"/>
          <w:spacing w:val="0"/>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楷体_GBK" w:cs="Times New Roman"/>
          <w:b/>
          <w:bCs/>
          <w:spacing w:val="0"/>
          <w:kern w:val="2"/>
          <w:sz w:val="32"/>
          <w:szCs w:val="32"/>
          <w:lang w:val="en-US" w:eastAsia="zh-CN" w:bidi="ar-SA"/>
        </w:rPr>
      </w:pPr>
      <w:r>
        <w:rPr>
          <w:rFonts w:hint="default" w:ascii="Times New Roman" w:hAnsi="Times New Roman" w:eastAsia="方正楷体_GBK" w:cs="Times New Roman"/>
          <w:b/>
          <w:bCs/>
          <w:spacing w:val="0"/>
          <w:kern w:val="2"/>
          <w:sz w:val="32"/>
          <w:szCs w:val="32"/>
          <w:lang w:val="en-US" w:eastAsia="zh-CN" w:bidi="ar-SA"/>
        </w:rPr>
        <w:t>（五）数据库成果。</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仿宋_GBK" w:cs="Times New Roman"/>
          <w:b w:val="0"/>
          <w:bCs w:val="0"/>
          <w:spacing w:val="0"/>
          <w:kern w:val="2"/>
          <w:sz w:val="32"/>
          <w:szCs w:val="32"/>
          <w:lang w:val="en-US" w:eastAsia="zh-CN" w:bidi="ar-SA"/>
        </w:rPr>
      </w:pPr>
      <w:r>
        <w:rPr>
          <w:rFonts w:hint="default" w:ascii="Times New Roman" w:hAnsi="Times New Roman" w:eastAsia="方正仿宋_GBK" w:cs="Times New Roman"/>
          <w:b w:val="0"/>
          <w:bCs w:val="0"/>
          <w:spacing w:val="0"/>
          <w:kern w:val="2"/>
          <w:sz w:val="32"/>
          <w:szCs w:val="32"/>
          <w:lang w:val="en-US" w:eastAsia="zh-CN" w:bidi="ar-SA"/>
        </w:rPr>
        <w:t>建立普查数据、图件和文字成果的全市不可移动文物资源数据库，为普查期间及普查结束后，市文旅局文物保护</w:t>
      </w:r>
      <w:r>
        <w:rPr>
          <w:rFonts w:hint="default" w:ascii="Times New Roman" w:hAnsi="Times New Roman" w:eastAsia="方正仿宋_GBK" w:cs="Times New Roman"/>
          <w:b w:val="0"/>
          <w:bCs w:val="0"/>
          <w:spacing w:val="0"/>
          <w:kern w:val="2"/>
          <w:sz w:val="32"/>
          <w:szCs w:val="32"/>
          <w:lang w:val="en-US" w:eastAsia="zh-CN" w:bidi="ar-SA"/>
        </w:rPr>
        <w:drawing>
          <wp:inline distT="0" distB="0" distL="0" distR="0">
            <wp:extent cx="4445" cy="4445"/>
            <wp:effectExtent l="0" t="0" r="0" b="0"/>
            <wp:docPr id="24350" name="Picture 24350"/>
            <wp:cNvGraphicFramePr/>
            <a:graphic xmlns:a="http://schemas.openxmlformats.org/drawingml/2006/main">
              <a:graphicData uri="http://schemas.openxmlformats.org/drawingml/2006/picture">
                <pic:pic xmlns:pic="http://schemas.openxmlformats.org/drawingml/2006/picture">
                  <pic:nvPicPr>
                    <pic:cNvPr id="24350" name="Picture 24350"/>
                    <pic:cNvPicPr/>
                  </pic:nvPicPr>
                  <pic:blipFill>
                    <a:blip r:embed="rId9"/>
                    <a:stretch>
                      <a:fillRect/>
                    </a:stretch>
                  </pic:blipFill>
                  <pic:spPr>
                    <a:xfrm>
                      <a:off x="0" y="0"/>
                      <a:ext cx="4569" cy="4568"/>
                    </a:xfrm>
                    <a:prstGeom prst="rect">
                      <a:avLst/>
                    </a:prstGeom>
                  </pic:spPr>
                </pic:pic>
              </a:graphicData>
            </a:graphic>
          </wp:inline>
        </w:drawing>
      </w:r>
      <w:r>
        <w:rPr>
          <w:rFonts w:hint="default" w:ascii="Times New Roman" w:hAnsi="Times New Roman" w:eastAsia="方正仿宋_GBK" w:cs="Times New Roman"/>
          <w:b w:val="0"/>
          <w:bCs w:val="0"/>
          <w:spacing w:val="0"/>
          <w:kern w:val="2"/>
          <w:sz w:val="32"/>
          <w:szCs w:val="32"/>
          <w:lang w:val="en-US" w:eastAsia="zh-CN" w:bidi="ar-SA"/>
        </w:rPr>
        <w:t>管理工作提供基础，并与国土空间规划“一张图”实施监督信息系统实现共享。</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黑体_GBK" w:cs="Times New Roman"/>
          <w:b w:val="0"/>
          <w:bCs w:val="0"/>
          <w:spacing w:val="0"/>
          <w:kern w:val="2"/>
          <w:sz w:val="32"/>
          <w:szCs w:val="32"/>
          <w:lang w:val="zh-CN" w:eastAsia="zh-CN" w:bidi="ar-SA"/>
        </w:rPr>
      </w:pPr>
      <w:r>
        <w:rPr>
          <w:rFonts w:hint="default" w:ascii="Times New Roman" w:hAnsi="Times New Roman" w:eastAsia="方正黑体_GBK" w:cs="Times New Roman"/>
          <w:b w:val="0"/>
          <w:bCs w:val="0"/>
          <w:spacing w:val="0"/>
          <w:kern w:val="2"/>
          <w:sz w:val="32"/>
          <w:szCs w:val="32"/>
          <w:lang w:val="en-US" w:eastAsia="zh-CN" w:bidi="ar-SA"/>
        </w:rPr>
        <w:t>六</w:t>
      </w:r>
      <w:r>
        <w:rPr>
          <w:rFonts w:hint="default" w:ascii="Times New Roman" w:hAnsi="Times New Roman" w:eastAsia="方正黑体_GBK" w:cs="Times New Roman"/>
          <w:b w:val="0"/>
          <w:bCs w:val="0"/>
          <w:spacing w:val="0"/>
          <w:kern w:val="2"/>
          <w:sz w:val="32"/>
          <w:szCs w:val="32"/>
          <w:lang w:val="zh-CN" w:eastAsia="zh-CN" w:bidi="ar-SA"/>
        </w:rPr>
        <w:t>、普查组织实施</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楷体_GBK" w:cs="Times New Roman"/>
          <w:b/>
          <w:bCs/>
          <w:spacing w:val="0"/>
          <w:kern w:val="2"/>
          <w:sz w:val="32"/>
          <w:szCs w:val="32"/>
          <w:lang w:val="zh-CN" w:eastAsia="zh-CN" w:bidi="ar-SA"/>
        </w:rPr>
      </w:pPr>
      <w:r>
        <w:rPr>
          <w:rFonts w:hint="default" w:ascii="Times New Roman" w:hAnsi="Times New Roman" w:eastAsia="方正楷体_GBK" w:cs="Times New Roman"/>
          <w:b/>
          <w:bCs/>
          <w:spacing w:val="0"/>
          <w:kern w:val="2"/>
          <w:sz w:val="32"/>
          <w:szCs w:val="32"/>
          <w:lang w:val="zh-CN" w:eastAsia="zh-CN" w:bidi="ar-SA"/>
        </w:rPr>
        <w:t>（一）组织方式。</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jc w:val="both"/>
        <w:textAlignment w:val="auto"/>
        <w:rPr>
          <w:rFonts w:hint="default" w:ascii="Times New Roman" w:hAnsi="Times New Roman" w:eastAsia="方正仿宋_GBK" w:cs="Times New Roman"/>
          <w:b w:val="0"/>
          <w:bCs w:val="0"/>
          <w:spacing w:val="0"/>
          <w:kern w:val="2"/>
          <w:sz w:val="32"/>
          <w:szCs w:val="32"/>
          <w:lang w:val="zh-CN" w:eastAsia="zh-CN" w:bidi="ar-SA"/>
        </w:rPr>
      </w:pPr>
      <w:r>
        <w:rPr>
          <w:rFonts w:hint="default" w:ascii="Times New Roman" w:hAnsi="Times New Roman" w:eastAsia="方正仿宋_GBK" w:cs="Times New Roman"/>
          <w:b w:val="0"/>
          <w:bCs w:val="0"/>
          <w:spacing w:val="0"/>
          <w:kern w:val="2"/>
          <w:sz w:val="32"/>
          <w:szCs w:val="32"/>
          <w:lang w:val="zh-CN" w:eastAsia="zh-CN" w:bidi="ar-SA"/>
        </w:rPr>
        <w:t>第四次全国文物普查工作，按照“统一领导、部门协作、分级负责、各方参与”的方式组织实施。</w:t>
      </w:r>
    </w:p>
    <w:p>
      <w:pPr>
        <w:keepNext w:val="0"/>
        <w:keepLines w:val="0"/>
        <w:pageBreakBefore w:val="0"/>
        <w:widowControl w:val="0"/>
        <w:kinsoku/>
        <w:wordWrap/>
        <w:overflowPunct/>
        <w:topLinePunct w:val="0"/>
        <w:autoSpaceDE/>
        <w:autoSpaceDN/>
        <w:bidi w:val="0"/>
        <w:adjustRightInd/>
        <w:snapToGrid/>
        <w:spacing w:line="578" w:lineRule="exact"/>
        <w:ind w:left="0" w:leftChars="0" w:right="0" w:firstLine="640" w:firstLineChars="200"/>
        <w:jc w:val="both"/>
        <w:textAlignment w:val="auto"/>
        <w:rPr>
          <w:rFonts w:hint="default" w:ascii="Times New Roman" w:hAnsi="Times New Roman" w:eastAsia="方正仿宋_GBK" w:cs="Times New Roman"/>
          <w:b w:val="0"/>
          <w:bCs w:val="0"/>
          <w:spacing w:val="0"/>
          <w:kern w:val="2"/>
          <w:sz w:val="32"/>
          <w:szCs w:val="32"/>
          <w:lang w:val="zh-CN" w:eastAsia="zh-CN" w:bidi="ar-SA"/>
        </w:rPr>
      </w:pPr>
      <w:r>
        <w:rPr>
          <w:rFonts w:hint="default" w:ascii="Times New Roman" w:hAnsi="Times New Roman" w:eastAsia="方正仿宋_GBK" w:cs="Times New Roman"/>
          <w:spacing w:val="0"/>
          <w:sz w:val="32"/>
          <w:szCs w:val="32"/>
          <w:lang w:eastAsia="zh-CN"/>
        </w:rPr>
        <w:t>建</w:t>
      </w:r>
      <w:r>
        <w:rPr>
          <w:rFonts w:hint="default" w:ascii="Times New Roman" w:hAnsi="Times New Roman" w:eastAsia="方正仿宋_GBK" w:cs="Times New Roman"/>
          <w:spacing w:val="0"/>
          <w:sz w:val="32"/>
          <w:szCs w:val="32"/>
        </w:rPr>
        <w:t>立</w:t>
      </w:r>
      <w:r>
        <w:rPr>
          <w:rFonts w:hint="default" w:ascii="Times New Roman" w:hAnsi="Times New Roman" w:eastAsia="方正仿宋_GBK" w:cs="Times New Roman"/>
          <w:spacing w:val="0"/>
          <w:sz w:val="32"/>
          <w:szCs w:val="32"/>
          <w:lang w:eastAsia="zh-CN"/>
        </w:rPr>
        <w:t>阿图什市</w:t>
      </w:r>
      <w:r>
        <w:rPr>
          <w:rFonts w:hint="default" w:ascii="Times New Roman" w:hAnsi="Times New Roman" w:eastAsia="方正仿宋_GBK" w:cs="Times New Roman"/>
          <w:spacing w:val="0"/>
          <w:sz w:val="32"/>
          <w:szCs w:val="32"/>
        </w:rPr>
        <w:t>第四次全国文物普查</w:t>
      </w:r>
      <w:r>
        <w:rPr>
          <w:rFonts w:hint="default" w:ascii="Times New Roman" w:hAnsi="Times New Roman" w:eastAsia="方正仿宋_GBK" w:cs="Times New Roman"/>
          <w:spacing w:val="0"/>
          <w:sz w:val="32"/>
          <w:szCs w:val="32"/>
          <w:lang w:eastAsia="zh-CN"/>
        </w:rPr>
        <w:t>协调工作机制</w:t>
      </w:r>
      <w:r>
        <w:rPr>
          <w:rFonts w:hint="default" w:ascii="Times New Roman" w:hAnsi="Times New Roman" w:eastAsia="方正仿宋_GBK" w:cs="Times New Roman"/>
          <w:b w:val="0"/>
          <w:bCs w:val="0"/>
          <w:spacing w:val="0"/>
          <w:kern w:val="2"/>
          <w:sz w:val="32"/>
          <w:szCs w:val="32"/>
          <w:lang w:val="zh-CN" w:eastAsia="zh-CN" w:bidi="ar-SA"/>
        </w:rPr>
        <w:t>，负责普查组织实施中重大问题的研究和决策，由市委、市政府分管领导任总召集人，市人民政府办公室主任，市委宣传部副部长，市文旅局（文物局）局长任副召集人。</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firstLineChars="200"/>
        <w:jc w:val="both"/>
        <w:textAlignment w:val="auto"/>
        <w:rPr>
          <w:rFonts w:hint="default" w:ascii="Times New Roman" w:hAnsi="Times New Roman" w:eastAsia="方正仿宋_GBK" w:cs="Times New Roman"/>
          <w:b w:val="0"/>
          <w:bCs w:val="0"/>
          <w:spacing w:val="0"/>
          <w:kern w:val="2"/>
          <w:sz w:val="32"/>
          <w:szCs w:val="32"/>
          <w:lang w:val="zh-CN" w:eastAsia="zh-CN" w:bidi="ar-SA"/>
        </w:rPr>
      </w:pPr>
      <w:r>
        <w:rPr>
          <w:rFonts w:hint="default" w:ascii="Times New Roman" w:hAnsi="Times New Roman" w:eastAsia="方正仿宋_GBK" w:cs="Times New Roman"/>
          <w:b w:val="0"/>
          <w:bCs w:val="0"/>
          <w:spacing w:val="0"/>
          <w:kern w:val="2"/>
          <w:sz w:val="32"/>
          <w:szCs w:val="32"/>
          <w:lang w:val="zh-CN" w:eastAsia="zh-CN" w:bidi="ar-SA"/>
        </w:rPr>
        <w:t>阿图什市协调工作机制成员单位包括</w:t>
      </w:r>
      <w:r>
        <w:rPr>
          <w:rFonts w:hint="default" w:ascii="Times New Roman" w:hAnsi="Times New Roman" w:eastAsia="方正仿宋_GBK" w:cs="Times New Roman"/>
          <w:b w:val="0"/>
          <w:bCs w:val="0"/>
          <w:color w:val="auto"/>
          <w:spacing w:val="0"/>
          <w:kern w:val="2"/>
          <w:sz w:val="32"/>
          <w:szCs w:val="32"/>
          <w:highlight w:val="none"/>
          <w:lang w:val="en-US" w:eastAsia="zh-CN" w:bidi="ar-SA"/>
        </w:rPr>
        <w:t>18</w:t>
      </w:r>
      <w:r>
        <w:rPr>
          <w:rFonts w:hint="default" w:ascii="Times New Roman" w:hAnsi="Times New Roman" w:eastAsia="方正仿宋_GBK" w:cs="Times New Roman"/>
          <w:b w:val="0"/>
          <w:bCs w:val="0"/>
          <w:spacing w:val="0"/>
          <w:kern w:val="2"/>
          <w:sz w:val="32"/>
          <w:szCs w:val="32"/>
          <w:lang w:val="zh-CN" w:eastAsia="zh-CN" w:bidi="ar-SA"/>
        </w:rPr>
        <w:t>个部门。其中，市委宣传部、市文旅局（文物局）与财政局、自然资源局根据《通知》精神，</w:t>
      </w:r>
      <w:r>
        <w:rPr>
          <w:rFonts w:hint="default" w:ascii="Times New Roman" w:hAnsi="Times New Roman" w:eastAsia="方正仿宋_GBK" w:cs="Times New Roman"/>
          <w:b w:val="0"/>
          <w:bCs w:val="0"/>
          <w:spacing w:val="0"/>
          <w:kern w:val="2"/>
          <w:sz w:val="32"/>
          <w:szCs w:val="32"/>
          <w:lang w:val="zh-CN" w:eastAsia="zh-CN" w:bidi="ar-SA"/>
        </w:rPr>
        <w:drawing>
          <wp:inline distT="0" distB="0" distL="0" distR="0">
            <wp:extent cx="10795" cy="10795"/>
            <wp:effectExtent l="0" t="0" r="0" b="0"/>
            <wp:docPr id="4" name="Picture 24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4351"/>
                    <pic:cNvPicPr>
                      <a:picLocks noChangeAspect="1" noChangeArrowheads="1"/>
                    </pic:cNvPicPr>
                  </pic:nvPicPr>
                  <pic:blipFill>
                    <a:blip r:embed="rId10"/>
                    <a:srcRect/>
                    <a:stretch>
                      <a:fillRect/>
                    </a:stretch>
                  </pic:blipFill>
                  <pic:spPr>
                    <a:xfrm>
                      <a:off x="0" y="0"/>
                      <a:ext cx="10795" cy="10795"/>
                    </a:xfrm>
                    <a:prstGeom prst="rect">
                      <a:avLst/>
                    </a:prstGeom>
                    <a:noFill/>
                    <a:ln w="9525">
                      <a:noFill/>
                      <a:miter lim="800000"/>
                      <a:headEnd/>
                      <a:tailEnd/>
                    </a:ln>
                  </pic:spPr>
                </pic:pic>
              </a:graphicData>
            </a:graphic>
          </wp:inline>
        </w:drawing>
      </w:r>
      <w:r>
        <w:rPr>
          <w:rFonts w:hint="default" w:ascii="Times New Roman" w:hAnsi="Times New Roman" w:eastAsia="方正仿宋_GBK" w:cs="Times New Roman"/>
          <w:b w:val="0"/>
          <w:bCs w:val="0"/>
          <w:spacing w:val="0"/>
          <w:kern w:val="2"/>
          <w:sz w:val="32"/>
          <w:szCs w:val="32"/>
          <w:lang w:val="zh-CN" w:eastAsia="zh-CN" w:bidi="ar-SA"/>
        </w:rPr>
        <w:t>按照各自职责协调落实相关工作。市统计局加强普查数据统计分析的指导支持。市委统战部、市发改委、教育局、公安局、商工局、住建局、交通运输局、水利局、农业农村局、退役军人事务局、国资委、史志办、机关事务管理中心按照《通知》要求，各司其职、各负其责、密切配合，积极提供文物资源线索，组织动员本系统做好普查工作，为普查队员现场调查提供工作便利条件，及时准确提供管理使用的文物相关信息，协助研究解决普查中涉及本系统的重要问题，协同做好普查文物的安全和保护工作。</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firstLineChars="200"/>
        <w:jc w:val="both"/>
        <w:textAlignment w:val="auto"/>
        <w:rPr>
          <w:rFonts w:hint="default" w:ascii="Times New Roman" w:hAnsi="Times New Roman" w:eastAsia="方正仿宋_GBK" w:cs="Times New Roman"/>
          <w:b w:val="0"/>
          <w:bCs w:val="0"/>
          <w:spacing w:val="0"/>
          <w:szCs w:val="32"/>
        </w:rPr>
      </w:pPr>
      <w:r>
        <w:rPr>
          <w:rFonts w:hint="default" w:ascii="Times New Roman" w:hAnsi="Times New Roman" w:eastAsia="方正仿宋_GBK" w:cs="Times New Roman"/>
          <w:b w:val="0"/>
          <w:bCs w:val="0"/>
          <w:color w:val="auto"/>
          <w:spacing w:val="0"/>
          <w:kern w:val="0"/>
          <w:szCs w:val="32"/>
          <w:lang w:val="zh-CN"/>
        </w:rPr>
        <w:t>阿图什市</w:t>
      </w:r>
      <w:r>
        <w:rPr>
          <w:rFonts w:hint="default" w:ascii="Times New Roman" w:hAnsi="Times New Roman" w:eastAsia="方正仿宋_GBK" w:cs="Times New Roman"/>
          <w:b w:val="0"/>
          <w:bCs w:val="0"/>
          <w:spacing w:val="0"/>
          <w:kern w:val="0"/>
          <w:szCs w:val="32"/>
        </w:rPr>
        <w:t>人民政府</w:t>
      </w:r>
      <w:r>
        <w:rPr>
          <w:rFonts w:hint="default" w:ascii="Times New Roman" w:hAnsi="Times New Roman" w:eastAsia="方正仿宋_GBK" w:cs="Times New Roman"/>
          <w:b w:val="0"/>
          <w:bCs w:val="0"/>
          <w:color w:val="auto"/>
          <w:spacing w:val="0"/>
          <w:kern w:val="0"/>
          <w:szCs w:val="32"/>
          <w:highlight w:val="none"/>
          <w:lang w:val="zh-CN"/>
        </w:rPr>
        <w:t>是本地文物普查工作的责任主体，负责本市普查工作的组织实施，</w:t>
      </w:r>
      <w:r>
        <w:rPr>
          <w:rFonts w:hint="default" w:ascii="Times New Roman" w:hAnsi="Times New Roman" w:eastAsia="方正仿宋_GBK" w:cs="Times New Roman"/>
          <w:b w:val="0"/>
          <w:bCs w:val="0"/>
          <w:spacing w:val="0"/>
          <w:szCs w:val="32"/>
          <w:lang w:eastAsia="zh-CN"/>
        </w:rPr>
        <w:t>市文旅局</w:t>
      </w:r>
      <w:r>
        <w:rPr>
          <w:rFonts w:hint="default" w:ascii="Times New Roman" w:hAnsi="Times New Roman" w:eastAsia="方正仿宋_GBK" w:cs="Times New Roman"/>
          <w:b w:val="0"/>
          <w:bCs w:val="0"/>
          <w:color w:val="auto"/>
          <w:spacing w:val="0"/>
          <w:szCs w:val="32"/>
        </w:rPr>
        <w:t>要压实责任</w:t>
      </w:r>
      <w:r>
        <w:rPr>
          <w:rFonts w:hint="default" w:ascii="Times New Roman" w:hAnsi="Times New Roman" w:eastAsia="方正仿宋_GBK" w:cs="Times New Roman"/>
          <w:b w:val="0"/>
          <w:bCs w:val="0"/>
          <w:color w:val="auto"/>
          <w:spacing w:val="0"/>
          <w:szCs w:val="32"/>
          <w:lang w:eastAsia="zh-CN"/>
        </w:rPr>
        <w:t>，积极调动文物保护中心</w:t>
      </w:r>
      <w:r>
        <w:rPr>
          <w:rFonts w:hint="default" w:ascii="Times New Roman" w:hAnsi="Times New Roman" w:eastAsia="方正仿宋_GBK" w:cs="Times New Roman"/>
          <w:b w:val="0"/>
          <w:bCs w:val="0"/>
          <w:color w:val="auto"/>
          <w:spacing w:val="0"/>
          <w:szCs w:val="32"/>
        </w:rPr>
        <w:t>及社会力量参与普查工作，充分发挥乡镇文化站、</w:t>
      </w:r>
      <w:r>
        <w:rPr>
          <w:rFonts w:hint="default" w:ascii="Times New Roman" w:hAnsi="Times New Roman" w:eastAsia="方正仿宋_GBK" w:cs="Times New Roman"/>
          <w:b w:val="0"/>
          <w:bCs w:val="0"/>
          <w:color w:val="auto"/>
          <w:spacing w:val="0"/>
          <w:szCs w:val="32"/>
          <w:lang w:eastAsia="zh-CN"/>
        </w:rPr>
        <w:t>野外文物看护员等</w:t>
      </w:r>
      <w:r>
        <w:rPr>
          <w:rFonts w:hint="default" w:ascii="Times New Roman" w:hAnsi="Times New Roman" w:eastAsia="方正仿宋_GBK" w:cs="Times New Roman"/>
          <w:b w:val="0"/>
          <w:bCs w:val="0"/>
          <w:color w:val="auto"/>
          <w:spacing w:val="0"/>
          <w:szCs w:val="32"/>
        </w:rPr>
        <w:t>力量作用</w:t>
      </w:r>
      <w:r>
        <w:rPr>
          <w:rFonts w:hint="default" w:ascii="Times New Roman" w:hAnsi="Times New Roman" w:eastAsia="方正仿宋_GBK" w:cs="Times New Roman"/>
          <w:b w:val="0"/>
          <w:bCs w:val="0"/>
          <w:color w:val="auto"/>
          <w:spacing w:val="0"/>
          <w:szCs w:val="32"/>
          <w:lang w:eastAsia="zh-CN"/>
        </w:rPr>
        <w:t>，协调做好文物普查所需车辆、食宿等后勤保障工作。需要</w:t>
      </w:r>
      <w:r>
        <w:rPr>
          <w:rFonts w:hint="default" w:ascii="Times New Roman" w:hAnsi="Times New Roman" w:eastAsia="方正仿宋_GBK" w:cs="Times New Roman"/>
          <w:b w:val="0"/>
          <w:bCs w:val="0"/>
          <w:spacing w:val="0"/>
          <w:szCs w:val="32"/>
        </w:rPr>
        <w:t>通过购买第三方服务承担普查任务的，要加强监管、确保质量；聘用或商调编制外普查人员的，应严格规范普查行为，严肃普查纪律。</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3" w:firstLineChars="200"/>
        <w:jc w:val="both"/>
        <w:textAlignment w:val="auto"/>
        <w:rPr>
          <w:rFonts w:hint="default" w:ascii="Times New Roman" w:hAnsi="Times New Roman" w:eastAsia="方正楷体_GBK" w:cs="Times New Roman"/>
          <w:b/>
          <w:bCs/>
          <w:spacing w:val="0"/>
          <w:kern w:val="2"/>
          <w:sz w:val="32"/>
          <w:szCs w:val="32"/>
          <w:lang w:val="zh-CN" w:eastAsia="zh-CN" w:bidi="ar-SA"/>
        </w:rPr>
      </w:pPr>
      <w:r>
        <w:rPr>
          <w:rFonts w:hint="default" w:ascii="Times New Roman" w:hAnsi="Times New Roman" w:eastAsia="方正楷体_GBK" w:cs="Times New Roman"/>
          <w:b/>
          <w:bCs/>
          <w:spacing w:val="0"/>
          <w:kern w:val="2"/>
          <w:sz w:val="32"/>
          <w:szCs w:val="32"/>
          <w:lang w:val="zh-CN" w:eastAsia="zh-CN" w:bidi="ar-SA"/>
        </w:rPr>
        <w:t>（二）实施步骤。</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spacing w:val="0"/>
          <w:szCs w:val="32"/>
          <w:lang w:bidi="bo-CN"/>
        </w:rPr>
      </w:pPr>
      <w:r>
        <w:rPr>
          <w:rFonts w:hint="default" w:ascii="Times New Roman" w:hAnsi="Times New Roman" w:eastAsia="方正仿宋_GBK" w:cs="Times New Roman"/>
          <w:b w:val="0"/>
          <w:bCs w:val="0"/>
          <w:spacing w:val="0"/>
          <w:szCs w:val="32"/>
          <w:lang w:val="zh-CN" w:bidi="bo-CN"/>
        </w:rPr>
        <w:t>此次普查从</w:t>
      </w:r>
      <w:r>
        <w:rPr>
          <w:rFonts w:hint="default" w:ascii="Times New Roman" w:hAnsi="Times New Roman" w:eastAsia="方正仿宋_GBK" w:cs="Times New Roman"/>
          <w:b w:val="0"/>
          <w:bCs w:val="0"/>
          <w:spacing w:val="0"/>
          <w:kern w:val="2"/>
          <w:sz w:val="32"/>
          <w:szCs w:val="32"/>
          <w:lang w:val="zh-CN" w:eastAsia="zh-CN" w:bidi="ar-SA"/>
        </w:rPr>
        <w:t>202</w:t>
      </w:r>
      <w:r>
        <w:rPr>
          <w:rFonts w:hint="default" w:ascii="Times New Roman" w:hAnsi="Times New Roman" w:eastAsia="方正仿宋_GBK" w:cs="Times New Roman"/>
          <w:b w:val="0"/>
          <w:bCs w:val="0"/>
          <w:spacing w:val="0"/>
          <w:kern w:val="2"/>
          <w:sz w:val="32"/>
          <w:szCs w:val="32"/>
          <w:lang w:val="en-US" w:eastAsia="zh-CN" w:bidi="ar-SA"/>
        </w:rPr>
        <w:t>3</w:t>
      </w:r>
      <w:r>
        <w:rPr>
          <w:rFonts w:hint="default" w:ascii="Times New Roman" w:hAnsi="Times New Roman" w:eastAsia="方正仿宋_GBK" w:cs="Times New Roman"/>
          <w:b w:val="0"/>
          <w:bCs w:val="0"/>
          <w:spacing w:val="0"/>
          <w:szCs w:val="32"/>
          <w:lang w:val="zh-CN" w:bidi="bo-CN"/>
        </w:rPr>
        <w:t>年</w:t>
      </w:r>
      <w:r>
        <w:rPr>
          <w:rFonts w:hint="default" w:ascii="Times New Roman" w:hAnsi="Times New Roman" w:eastAsia="方正仿宋_GBK" w:cs="Times New Roman"/>
          <w:b w:val="0"/>
          <w:bCs w:val="0"/>
          <w:spacing w:val="0"/>
          <w:kern w:val="2"/>
          <w:sz w:val="32"/>
          <w:szCs w:val="32"/>
          <w:lang w:val="en-US" w:eastAsia="zh-CN" w:bidi="ar-SA"/>
        </w:rPr>
        <w:t>11</w:t>
      </w:r>
      <w:r>
        <w:rPr>
          <w:rFonts w:hint="default" w:ascii="Times New Roman" w:hAnsi="Times New Roman" w:eastAsia="方正仿宋_GBK" w:cs="Times New Roman"/>
          <w:b w:val="0"/>
          <w:bCs w:val="0"/>
          <w:spacing w:val="0"/>
          <w:szCs w:val="32"/>
          <w:lang w:val="zh-CN" w:bidi="bo-CN"/>
        </w:rPr>
        <w:t>月开始，到</w:t>
      </w:r>
      <w:r>
        <w:rPr>
          <w:rFonts w:hint="default" w:ascii="Times New Roman" w:hAnsi="Times New Roman" w:eastAsia="方正仿宋_GBK" w:cs="Times New Roman"/>
          <w:b w:val="0"/>
          <w:bCs w:val="0"/>
          <w:spacing w:val="0"/>
          <w:kern w:val="2"/>
          <w:sz w:val="32"/>
          <w:szCs w:val="32"/>
          <w:lang w:val="zh-CN" w:eastAsia="zh-CN" w:bidi="ar-SA"/>
        </w:rPr>
        <w:t>2026</w:t>
      </w:r>
      <w:r>
        <w:rPr>
          <w:rFonts w:hint="default" w:ascii="Times New Roman" w:hAnsi="Times New Roman" w:eastAsia="方正仿宋_GBK" w:cs="Times New Roman"/>
          <w:b w:val="0"/>
          <w:bCs w:val="0"/>
          <w:spacing w:val="0"/>
          <w:szCs w:val="32"/>
          <w:lang w:val="zh-CN" w:bidi="bo-CN"/>
        </w:rPr>
        <w:t>年</w:t>
      </w:r>
      <w:r>
        <w:rPr>
          <w:rFonts w:hint="default" w:ascii="Times New Roman" w:hAnsi="Times New Roman" w:eastAsia="方正仿宋_GBK" w:cs="Times New Roman"/>
          <w:b w:val="0"/>
          <w:bCs w:val="0"/>
          <w:spacing w:val="0"/>
          <w:kern w:val="2"/>
          <w:sz w:val="32"/>
          <w:szCs w:val="32"/>
          <w:lang w:val="zh-CN" w:eastAsia="zh-CN" w:bidi="ar-SA"/>
        </w:rPr>
        <w:t>6</w:t>
      </w:r>
      <w:r>
        <w:rPr>
          <w:rFonts w:hint="default" w:ascii="Times New Roman" w:hAnsi="Times New Roman" w:eastAsia="方正仿宋_GBK" w:cs="Times New Roman"/>
          <w:b w:val="0"/>
          <w:bCs w:val="0"/>
          <w:spacing w:val="0"/>
          <w:szCs w:val="32"/>
          <w:lang w:val="zh-CN" w:bidi="bo-CN"/>
        </w:rPr>
        <w:t>月结束，分三个阶段进行。</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bCs/>
          <w:spacing w:val="0"/>
          <w:szCs w:val="32"/>
          <w:lang w:val="zh-CN" w:bidi="bo-CN"/>
        </w:rPr>
      </w:pPr>
      <w:r>
        <w:rPr>
          <w:rFonts w:hint="default" w:ascii="Times New Roman" w:hAnsi="Times New Roman" w:eastAsia="方正仿宋_GBK" w:cs="Times New Roman"/>
          <w:b/>
          <w:bCs/>
          <w:spacing w:val="0"/>
          <w:kern w:val="2"/>
          <w:sz w:val="32"/>
          <w:szCs w:val="32"/>
          <w:lang w:val="en-US" w:eastAsia="zh-CN" w:bidi="ar-SA"/>
        </w:rPr>
        <w:t>1</w:t>
      </w:r>
      <w:r>
        <w:rPr>
          <w:rFonts w:hint="default" w:ascii="Times New Roman" w:hAnsi="Times New Roman" w:eastAsia="方正仿宋_GBK" w:cs="Times New Roman"/>
          <w:b/>
          <w:bCs/>
          <w:spacing w:val="0"/>
          <w:szCs w:val="32"/>
          <w:lang w:bidi="bo-CN"/>
        </w:rPr>
        <w:t>.第一阶段：</w:t>
      </w:r>
      <w:r>
        <w:rPr>
          <w:rFonts w:hint="default" w:ascii="Times New Roman" w:hAnsi="Times New Roman" w:eastAsia="方正仿宋_GBK" w:cs="Times New Roman"/>
          <w:b/>
          <w:bCs/>
          <w:spacing w:val="0"/>
          <w:kern w:val="2"/>
          <w:sz w:val="32"/>
          <w:szCs w:val="32"/>
          <w:lang w:val="en-US" w:eastAsia="zh-CN" w:bidi="ar-SA"/>
        </w:rPr>
        <w:t>2023</w:t>
      </w:r>
      <w:r>
        <w:rPr>
          <w:rFonts w:hint="default" w:ascii="Times New Roman" w:hAnsi="Times New Roman" w:eastAsia="方正仿宋_GBK" w:cs="Times New Roman"/>
          <w:b/>
          <w:bCs/>
          <w:spacing w:val="0"/>
          <w:szCs w:val="32"/>
          <w:lang w:bidi="bo-CN"/>
        </w:rPr>
        <w:t>年</w:t>
      </w:r>
      <w:r>
        <w:rPr>
          <w:rFonts w:hint="default" w:ascii="Times New Roman" w:hAnsi="Times New Roman" w:eastAsia="方正仿宋_GBK" w:cs="Times New Roman"/>
          <w:b/>
          <w:bCs/>
          <w:spacing w:val="0"/>
          <w:kern w:val="2"/>
          <w:sz w:val="32"/>
          <w:szCs w:val="32"/>
          <w:lang w:val="en-US" w:eastAsia="zh-CN" w:bidi="ar-SA"/>
        </w:rPr>
        <w:t>11</w:t>
      </w:r>
      <w:r>
        <w:rPr>
          <w:rFonts w:hint="default" w:ascii="Times New Roman" w:hAnsi="Times New Roman" w:eastAsia="方正仿宋_GBK" w:cs="Times New Roman"/>
          <w:b/>
          <w:bCs/>
          <w:spacing w:val="0"/>
          <w:szCs w:val="32"/>
          <w:lang w:bidi="bo-CN"/>
        </w:rPr>
        <w:t>月至</w:t>
      </w:r>
      <w:r>
        <w:rPr>
          <w:rFonts w:hint="default" w:ascii="Times New Roman" w:hAnsi="Times New Roman" w:eastAsia="方正仿宋_GBK" w:cs="Times New Roman"/>
          <w:b/>
          <w:bCs/>
          <w:spacing w:val="0"/>
          <w:kern w:val="2"/>
          <w:sz w:val="32"/>
          <w:szCs w:val="32"/>
          <w:lang w:val="en-US" w:eastAsia="zh-CN" w:bidi="ar-SA"/>
        </w:rPr>
        <w:t>2024</w:t>
      </w:r>
      <w:r>
        <w:rPr>
          <w:rFonts w:hint="default" w:ascii="Times New Roman" w:hAnsi="Times New Roman" w:eastAsia="方正仿宋_GBK" w:cs="Times New Roman"/>
          <w:b/>
          <w:bCs/>
          <w:spacing w:val="0"/>
          <w:szCs w:val="32"/>
          <w:lang w:bidi="bo-CN"/>
        </w:rPr>
        <w:t>年</w:t>
      </w:r>
      <w:r>
        <w:rPr>
          <w:rFonts w:hint="default" w:ascii="Times New Roman" w:hAnsi="Times New Roman" w:eastAsia="方正仿宋_GBK" w:cs="Times New Roman"/>
          <w:b/>
          <w:bCs/>
          <w:spacing w:val="0"/>
          <w:kern w:val="2"/>
          <w:sz w:val="32"/>
          <w:szCs w:val="32"/>
          <w:lang w:val="en-US" w:eastAsia="zh-CN" w:bidi="ar-SA"/>
        </w:rPr>
        <w:t>4</w:t>
      </w:r>
      <w:r>
        <w:rPr>
          <w:rFonts w:hint="default" w:ascii="Times New Roman" w:hAnsi="Times New Roman" w:eastAsia="方正仿宋_GBK" w:cs="Times New Roman"/>
          <w:b/>
          <w:bCs/>
          <w:spacing w:val="0"/>
          <w:szCs w:val="32"/>
          <w:lang w:bidi="bo-CN"/>
        </w:rPr>
        <w:t>月</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spacing w:val="0"/>
          <w:sz w:val="32"/>
          <w:szCs w:val="32"/>
          <w:lang w:bidi="bo-CN"/>
        </w:rPr>
      </w:pPr>
      <w:r>
        <w:rPr>
          <w:rFonts w:hint="default" w:ascii="Times New Roman" w:hAnsi="Times New Roman" w:eastAsia="方正仿宋_GBK" w:cs="Times New Roman"/>
          <w:b w:val="0"/>
          <w:bCs w:val="0"/>
          <w:spacing w:val="0"/>
          <w:sz w:val="32"/>
          <w:szCs w:val="32"/>
          <w:lang w:val="zh-CN" w:bidi="bo-CN"/>
        </w:rPr>
        <w:t>主要任务是建立普查机构，编制普查实施方案，开展培训。</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color w:val="auto"/>
          <w:spacing w:val="0"/>
          <w:szCs w:val="32"/>
          <w:lang w:bidi="bo-CN"/>
        </w:rPr>
      </w:pPr>
      <w:r>
        <w:rPr>
          <w:rFonts w:hint="default" w:ascii="Times New Roman" w:hAnsi="Times New Roman" w:eastAsia="方正仿宋_GBK" w:cs="Times New Roman"/>
          <w:b w:val="0"/>
          <w:bCs w:val="0"/>
          <w:color w:val="auto"/>
          <w:spacing w:val="0"/>
          <w:szCs w:val="32"/>
          <w:lang w:bidi="bo-CN"/>
        </w:rPr>
        <w:t>（</w:t>
      </w:r>
      <w:r>
        <w:rPr>
          <w:rFonts w:hint="default" w:ascii="Times New Roman" w:hAnsi="Times New Roman" w:eastAsia="方正仿宋_GBK" w:cs="Times New Roman"/>
          <w:b w:val="0"/>
          <w:bCs w:val="0"/>
          <w:color w:val="auto"/>
          <w:spacing w:val="0"/>
          <w:kern w:val="2"/>
          <w:sz w:val="32"/>
          <w:szCs w:val="32"/>
          <w:lang w:val="en-US" w:eastAsia="zh-CN" w:bidi="ar-SA"/>
        </w:rPr>
        <w:t>1</w:t>
      </w:r>
      <w:r>
        <w:rPr>
          <w:rFonts w:hint="default" w:ascii="Times New Roman" w:hAnsi="Times New Roman" w:eastAsia="方正仿宋_GBK" w:cs="Times New Roman"/>
          <w:b w:val="0"/>
          <w:bCs w:val="0"/>
          <w:color w:val="auto"/>
          <w:spacing w:val="0"/>
          <w:szCs w:val="32"/>
          <w:lang w:bidi="bo-CN"/>
        </w:rPr>
        <w:t>）开展动员部署。召开</w:t>
      </w:r>
      <w:r>
        <w:rPr>
          <w:rFonts w:hint="default" w:ascii="Times New Roman" w:hAnsi="Times New Roman" w:eastAsia="方正仿宋_GBK" w:cs="Times New Roman"/>
          <w:b w:val="0"/>
          <w:bCs w:val="0"/>
          <w:color w:val="auto"/>
          <w:spacing w:val="0"/>
          <w:szCs w:val="32"/>
          <w:lang w:eastAsia="zh-CN" w:bidi="bo-CN"/>
        </w:rPr>
        <w:t>阿图什市</w:t>
      </w:r>
      <w:r>
        <w:rPr>
          <w:rFonts w:hint="default" w:ascii="Times New Roman" w:hAnsi="Times New Roman" w:eastAsia="方正仿宋_GBK" w:cs="Times New Roman"/>
          <w:b w:val="0"/>
          <w:bCs w:val="0"/>
          <w:color w:val="auto"/>
          <w:spacing w:val="0"/>
          <w:szCs w:val="32"/>
          <w:lang w:bidi="bo-CN"/>
        </w:rPr>
        <w:t>第四次全国文物普查</w:t>
      </w:r>
      <w:r>
        <w:rPr>
          <w:rFonts w:hint="default" w:ascii="Times New Roman" w:hAnsi="Times New Roman" w:eastAsia="方正仿宋_GBK" w:cs="Times New Roman"/>
          <w:b w:val="0"/>
          <w:bCs w:val="0"/>
          <w:color w:val="auto"/>
          <w:spacing w:val="0"/>
          <w:sz w:val="32"/>
          <w:szCs w:val="32"/>
          <w:lang w:eastAsia="zh-CN"/>
        </w:rPr>
        <w:t>协调工作机制</w:t>
      </w:r>
      <w:r>
        <w:rPr>
          <w:rFonts w:hint="default" w:ascii="Times New Roman" w:hAnsi="Times New Roman" w:eastAsia="方正仿宋_GBK" w:cs="Times New Roman"/>
          <w:b w:val="0"/>
          <w:bCs w:val="0"/>
          <w:color w:val="auto"/>
          <w:spacing w:val="0"/>
          <w:szCs w:val="32"/>
          <w:lang w:bidi="bo-CN"/>
        </w:rPr>
        <w:t>会议，审议普查</w:t>
      </w:r>
      <w:r>
        <w:rPr>
          <w:rFonts w:hint="default" w:ascii="Times New Roman" w:hAnsi="Times New Roman" w:eastAsia="方正仿宋_GBK" w:cs="Times New Roman"/>
          <w:b w:val="0"/>
          <w:bCs w:val="0"/>
          <w:color w:val="auto"/>
          <w:spacing w:val="0"/>
          <w:szCs w:val="32"/>
          <w:lang w:eastAsia="zh-CN" w:bidi="bo-CN"/>
        </w:rPr>
        <w:t>实施</w:t>
      </w:r>
      <w:r>
        <w:rPr>
          <w:rFonts w:hint="default" w:ascii="Times New Roman" w:hAnsi="Times New Roman" w:eastAsia="方正仿宋_GBK" w:cs="Times New Roman"/>
          <w:b w:val="0"/>
          <w:bCs w:val="0"/>
          <w:color w:val="auto"/>
          <w:spacing w:val="0"/>
          <w:szCs w:val="32"/>
          <w:lang w:bidi="bo-CN"/>
        </w:rPr>
        <w:t>方案、相关专项方案。</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firstLineChars="200"/>
        <w:jc w:val="both"/>
        <w:textAlignment w:val="auto"/>
        <w:rPr>
          <w:rFonts w:hint="default" w:ascii="Times New Roman" w:hAnsi="Times New Roman" w:eastAsia="方正仿宋_GBK" w:cs="Times New Roman"/>
          <w:b w:val="0"/>
          <w:bCs w:val="0"/>
          <w:color w:val="auto"/>
          <w:spacing w:val="0"/>
          <w:szCs w:val="32"/>
          <w:lang w:eastAsia="zh-CN"/>
        </w:rPr>
      </w:pPr>
      <w:r>
        <w:rPr>
          <w:rFonts w:hint="default" w:ascii="Times New Roman" w:hAnsi="Times New Roman" w:eastAsia="方正仿宋_GBK" w:cs="Times New Roman"/>
          <w:b w:val="0"/>
          <w:bCs w:val="0"/>
          <w:color w:val="auto"/>
          <w:spacing w:val="0"/>
          <w:szCs w:val="32"/>
        </w:rPr>
        <w:t>（</w:t>
      </w:r>
      <w:r>
        <w:rPr>
          <w:rFonts w:hint="default" w:ascii="Times New Roman" w:hAnsi="Times New Roman" w:eastAsia="方正仿宋_GBK" w:cs="Times New Roman"/>
          <w:b w:val="0"/>
          <w:bCs w:val="0"/>
          <w:color w:val="auto"/>
          <w:spacing w:val="0"/>
          <w:szCs w:val="32"/>
          <w:lang w:val="en-US" w:eastAsia="zh-CN"/>
        </w:rPr>
        <w:t>2</w:t>
      </w:r>
      <w:r>
        <w:rPr>
          <w:rFonts w:hint="default" w:ascii="Times New Roman" w:hAnsi="Times New Roman" w:eastAsia="方正仿宋_GBK" w:cs="Times New Roman"/>
          <w:b w:val="0"/>
          <w:bCs w:val="0"/>
          <w:color w:val="auto"/>
          <w:spacing w:val="0"/>
          <w:szCs w:val="32"/>
        </w:rPr>
        <w:t>）建立普查机构。</w:t>
      </w:r>
      <w:r>
        <w:rPr>
          <w:rFonts w:hint="default" w:ascii="Times New Roman" w:hAnsi="Times New Roman" w:eastAsia="方正仿宋_GBK" w:cs="Times New Roman"/>
          <w:b w:val="0"/>
          <w:bCs w:val="0"/>
          <w:color w:val="auto"/>
          <w:spacing w:val="0"/>
          <w:szCs w:val="32"/>
          <w:lang w:eastAsia="zh-CN"/>
        </w:rPr>
        <w:t>按照上级文物行政部门要求，市文旅局积极配合建立普查机构。</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firstLineChars="200"/>
        <w:jc w:val="both"/>
        <w:textAlignment w:val="auto"/>
        <w:rPr>
          <w:rFonts w:hint="default" w:ascii="Times New Roman" w:hAnsi="Times New Roman" w:eastAsia="方正仿宋_GBK" w:cs="Times New Roman"/>
          <w:b w:val="0"/>
          <w:bCs w:val="0"/>
          <w:spacing w:val="0"/>
          <w:szCs w:val="32"/>
          <w:lang w:bidi="bo-CN"/>
        </w:rPr>
      </w:pPr>
      <w:r>
        <w:rPr>
          <w:rFonts w:hint="default" w:ascii="Times New Roman" w:hAnsi="Times New Roman" w:eastAsia="方正仿宋_GBK" w:cs="Times New Roman"/>
          <w:b w:val="0"/>
          <w:bCs w:val="0"/>
          <w:color w:val="auto"/>
          <w:spacing w:val="0"/>
          <w:szCs w:val="32"/>
          <w:lang w:eastAsia="zh-CN"/>
        </w:rPr>
        <w:t>（</w:t>
      </w:r>
      <w:r>
        <w:rPr>
          <w:rFonts w:hint="default" w:ascii="Times New Roman" w:hAnsi="Times New Roman" w:eastAsia="方正仿宋_GBK" w:cs="Times New Roman"/>
          <w:b w:val="0"/>
          <w:bCs w:val="0"/>
          <w:color w:val="auto"/>
          <w:spacing w:val="0"/>
          <w:szCs w:val="32"/>
          <w:lang w:val="en-US" w:eastAsia="zh-CN"/>
        </w:rPr>
        <w:t>3）</w:t>
      </w:r>
      <w:r>
        <w:rPr>
          <w:rFonts w:hint="default" w:ascii="Times New Roman" w:hAnsi="Times New Roman" w:eastAsia="方正仿宋_GBK" w:cs="Times New Roman"/>
          <w:b w:val="0"/>
          <w:bCs w:val="0"/>
          <w:color w:val="auto"/>
          <w:spacing w:val="0"/>
          <w:szCs w:val="32"/>
        </w:rPr>
        <w:t>编制普查实施方案。普查机构编制普查实施方案，明</w:t>
      </w:r>
      <w:r>
        <w:rPr>
          <w:rFonts w:hint="default" w:ascii="Times New Roman" w:hAnsi="Times New Roman" w:eastAsia="方正仿宋_GBK" w:cs="Times New Roman"/>
          <w:b w:val="0"/>
          <w:bCs w:val="0"/>
          <w:color w:val="auto"/>
          <w:spacing w:val="-6"/>
          <w:szCs w:val="32"/>
        </w:rPr>
        <w:t>确组织方式、队伍组建、技术培训、时间计划、经费安排、宣传计划等，</w:t>
      </w:r>
      <w:r>
        <w:rPr>
          <w:rFonts w:hint="default" w:ascii="Times New Roman" w:hAnsi="Times New Roman" w:eastAsia="方正仿宋_GBK" w:cs="Times New Roman"/>
          <w:b w:val="0"/>
          <w:bCs w:val="0"/>
          <w:color w:val="auto"/>
          <w:spacing w:val="-6"/>
          <w:sz w:val="32"/>
          <w:szCs w:val="32"/>
        </w:rPr>
        <w:t>报</w:t>
      </w:r>
      <w:r>
        <w:rPr>
          <w:rFonts w:hint="default" w:ascii="Times New Roman" w:hAnsi="Times New Roman" w:eastAsia="方正仿宋_GBK" w:cs="Times New Roman"/>
          <w:b w:val="0"/>
          <w:bCs w:val="0"/>
          <w:color w:val="auto"/>
          <w:spacing w:val="-6"/>
          <w:sz w:val="32"/>
          <w:szCs w:val="32"/>
          <w:lang w:eastAsia="zh-CN"/>
        </w:rPr>
        <w:t>阿图什市</w:t>
      </w:r>
      <w:r>
        <w:rPr>
          <w:rFonts w:hint="default" w:ascii="Times New Roman" w:hAnsi="Times New Roman" w:eastAsia="方正仿宋_GBK" w:cs="Times New Roman"/>
          <w:b w:val="0"/>
          <w:bCs w:val="0"/>
          <w:color w:val="auto"/>
          <w:spacing w:val="-6"/>
          <w:sz w:val="32"/>
          <w:szCs w:val="32"/>
        </w:rPr>
        <w:t>第四次全国文物普查</w:t>
      </w:r>
      <w:r>
        <w:rPr>
          <w:rFonts w:hint="default" w:ascii="Times New Roman" w:hAnsi="Times New Roman" w:eastAsia="方正仿宋_GBK" w:cs="Times New Roman"/>
          <w:b w:val="0"/>
          <w:bCs w:val="0"/>
          <w:color w:val="auto"/>
          <w:spacing w:val="-6"/>
          <w:sz w:val="32"/>
          <w:szCs w:val="32"/>
          <w:lang w:eastAsia="zh-CN"/>
        </w:rPr>
        <w:t>协调工作机制</w:t>
      </w:r>
      <w:r>
        <w:rPr>
          <w:rFonts w:hint="default" w:ascii="Times New Roman" w:hAnsi="Times New Roman" w:eastAsia="方正仿宋_GBK" w:cs="Times New Roman"/>
          <w:b w:val="0"/>
          <w:bCs w:val="0"/>
          <w:color w:val="auto"/>
          <w:spacing w:val="-6"/>
          <w:sz w:val="32"/>
          <w:szCs w:val="32"/>
        </w:rPr>
        <w:t>办公室备案。</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firstLineChars="0"/>
        <w:jc w:val="both"/>
        <w:textAlignment w:val="auto"/>
        <w:rPr>
          <w:rFonts w:hint="default" w:ascii="Times New Roman" w:hAnsi="Times New Roman" w:eastAsia="方正仿宋_GBK" w:cs="Times New Roman"/>
          <w:b w:val="0"/>
          <w:bCs w:val="0"/>
          <w:spacing w:val="0"/>
          <w:szCs w:val="32"/>
          <w:lang w:bidi="bo-CN"/>
        </w:rPr>
      </w:pPr>
      <w:r>
        <w:rPr>
          <w:rFonts w:hint="default" w:ascii="Times New Roman" w:hAnsi="Times New Roman" w:eastAsia="方正仿宋_GBK" w:cs="Times New Roman"/>
          <w:b w:val="0"/>
          <w:bCs w:val="0"/>
          <w:spacing w:val="0"/>
          <w:szCs w:val="32"/>
          <w:lang w:bidi="bo-CN"/>
        </w:rPr>
        <w:t>（</w:t>
      </w:r>
      <w:r>
        <w:rPr>
          <w:rFonts w:hint="default" w:ascii="Times New Roman" w:hAnsi="Times New Roman" w:eastAsia="方正仿宋_GBK" w:cs="Times New Roman"/>
          <w:b w:val="0"/>
          <w:bCs w:val="0"/>
          <w:spacing w:val="0"/>
          <w:kern w:val="2"/>
          <w:sz w:val="32"/>
          <w:szCs w:val="32"/>
          <w:lang w:val="en-US" w:eastAsia="zh-CN" w:bidi="ar-SA"/>
        </w:rPr>
        <w:t>4</w:t>
      </w:r>
      <w:r>
        <w:rPr>
          <w:rFonts w:hint="default" w:ascii="Times New Roman" w:hAnsi="Times New Roman" w:eastAsia="方正仿宋_GBK" w:cs="Times New Roman"/>
          <w:b w:val="0"/>
          <w:bCs w:val="0"/>
          <w:spacing w:val="0"/>
          <w:szCs w:val="32"/>
          <w:lang w:bidi="bo-CN"/>
        </w:rPr>
        <w:t>）开展普查培训。</w:t>
      </w:r>
      <w:r>
        <w:rPr>
          <w:rFonts w:hint="default" w:ascii="Times New Roman" w:hAnsi="Times New Roman" w:eastAsia="方正仿宋_GBK" w:cs="Times New Roman"/>
          <w:b w:val="0"/>
          <w:bCs w:val="0"/>
          <w:spacing w:val="0"/>
          <w:szCs w:val="32"/>
          <w:lang w:val="zh-CN" w:bidi="bo-CN"/>
        </w:rPr>
        <w:t>积极参与上级组织的普查培训班，对本级参加普查的工作人员进行业务培训。</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firstLineChars="0"/>
        <w:jc w:val="both"/>
        <w:textAlignment w:val="auto"/>
        <w:rPr>
          <w:rFonts w:hint="default" w:ascii="Times New Roman" w:hAnsi="Times New Roman" w:eastAsia="方正仿宋_GBK" w:cs="Times New Roman"/>
          <w:b/>
          <w:bCs/>
          <w:spacing w:val="0"/>
          <w:szCs w:val="32"/>
          <w:lang w:val="zh-CN" w:bidi="bo-CN"/>
        </w:rPr>
      </w:pPr>
      <w:r>
        <w:rPr>
          <w:rFonts w:hint="default" w:ascii="Times New Roman" w:hAnsi="Times New Roman" w:eastAsia="方正仿宋_GBK" w:cs="Times New Roman"/>
          <w:b/>
          <w:bCs/>
          <w:spacing w:val="0"/>
          <w:kern w:val="2"/>
          <w:sz w:val="32"/>
          <w:szCs w:val="32"/>
          <w:lang w:val="en-US" w:eastAsia="zh-CN" w:bidi="ar-SA"/>
        </w:rPr>
        <w:t>2.</w:t>
      </w:r>
      <w:r>
        <w:rPr>
          <w:rFonts w:hint="default" w:ascii="Times New Roman" w:hAnsi="Times New Roman" w:eastAsia="方正仿宋_GBK" w:cs="Times New Roman"/>
          <w:b/>
          <w:bCs/>
          <w:spacing w:val="0"/>
          <w:szCs w:val="32"/>
          <w:lang w:bidi="bo-CN"/>
        </w:rPr>
        <w:t>第二阶段：</w:t>
      </w:r>
      <w:r>
        <w:rPr>
          <w:rFonts w:hint="default" w:ascii="Times New Roman" w:hAnsi="Times New Roman" w:eastAsia="方正仿宋_GBK" w:cs="Times New Roman"/>
          <w:b/>
          <w:bCs/>
          <w:spacing w:val="0"/>
          <w:kern w:val="2"/>
          <w:sz w:val="32"/>
          <w:szCs w:val="32"/>
          <w:lang w:val="en-US" w:eastAsia="zh-CN" w:bidi="ar-SA"/>
        </w:rPr>
        <w:t>2024</w:t>
      </w:r>
      <w:r>
        <w:rPr>
          <w:rFonts w:hint="default" w:ascii="Times New Roman" w:hAnsi="Times New Roman" w:eastAsia="方正仿宋_GBK" w:cs="Times New Roman"/>
          <w:b/>
          <w:bCs/>
          <w:spacing w:val="0"/>
          <w:szCs w:val="32"/>
          <w:lang w:bidi="bo-CN"/>
        </w:rPr>
        <w:t>年</w:t>
      </w:r>
      <w:r>
        <w:rPr>
          <w:rFonts w:hint="default" w:ascii="Times New Roman" w:hAnsi="Times New Roman" w:eastAsia="方正仿宋_GBK" w:cs="Times New Roman"/>
          <w:b/>
          <w:bCs/>
          <w:spacing w:val="0"/>
          <w:kern w:val="2"/>
          <w:sz w:val="32"/>
          <w:szCs w:val="32"/>
          <w:lang w:val="en-US" w:eastAsia="zh-CN" w:bidi="ar-SA"/>
        </w:rPr>
        <w:t>5</w:t>
      </w:r>
      <w:r>
        <w:rPr>
          <w:rFonts w:hint="default" w:ascii="Times New Roman" w:hAnsi="Times New Roman" w:eastAsia="方正仿宋_GBK" w:cs="Times New Roman"/>
          <w:b/>
          <w:bCs/>
          <w:spacing w:val="0"/>
          <w:szCs w:val="32"/>
          <w:lang w:bidi="bo-CN"/>
        </w:rPr>
        <w:t>月至</w:t>
      </w:r>
      <w:r>
        <w:rPr>
          <w:rFonts w:hint="default" w:ascii="Times New Roman" w:hAnsi="Times New Roman" w:eastAsia="方正仿宋_GBK" w:cs="Times New Roman"/>
          <w:b/>
          <w:bCs/>
          <w:spacing w:val="0"/>
          <w:kern w:val="2"/>
          <w:sz w:val="32"/>
          <w:szCs w:val="32"/>
          <w:lang w:val="en-US" w:eastAsia="zh-CN" w:bidi="ar-SA"/>
        </w:rPr>
        <w:t>2025</w:t>
      </w:r>
      <w:r>
        <w:rPr>
          <w:rFonts w:hint="default" w:ascii="Times New Roman" w:hAnsi="Times New Roman" w:eastAsia="方正仿宋_GBK" w:cs="Times New Roman"/>
          <w:b/>
          <w:bCs/>
          <w:spacing w:val="0"/>
          <w:szCs w:val="32"/>
          <w:lang w:bidi="bo-CN"/>
        </w:rPr>
        <w:t>年</w:t>
      </w:r>
      <w:r>
        <w:rPr>
          <w:rFonts w:hint="default" w:ascii="Times New Roman" w:hAnsi="Times New Roman" w:eastAsia="方正仿宋_GBK" w:cs="Times New Roman"/>
          <w:b/>
          <w:bCs/>
          <w:spacing w:val="0"/>
          <w:kern w:val="2"/>
          <w:sz w:val="32"/>
          <w:szCs w:val="32"/>
          <w:lang w:val="en-US" w:eastAsia="zh-CN" w:bidi="ar-SA"/>
        </w:rPr>
        <w:t>5</w:t>
      </w:r>
      <w:r>
        <w:rPr>
          <w:rFonts w:hint="default" w:ascii="Times New Roman" w:hAnsi="Times New Roman" w:eastAsia="方正仿宋_GBK" w:cs="Times New Roman"/>
          <w:b/>
          <w:bCs/>
          <w:spacing w:val="0"/>
          <w:szCs w:val="32"/>
          <w:lang w:bidi="bo-CN"/>
        </w:rPr>
        <w:t>月</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firstLineChars="0"/>
        <w:jc w:val="both"/>
        <w:textAlignment w:val="auto"/>
        <w:rPr>
          <w:rFonts w:hint="default" w:ascii="Times New Roman" w:hAnsi="Times New Roman" w:eastAsia="方正仿宋_GBK" w:cs="Times New Roman"/>
          <w:b w:val="0"/>
          <w:bCs w:val="0"/>
          <w:spacing w:val="0"/>
          <w:szCs w:val="32"/>
          <w:lang w:bidi="bo-CN"/>
        </w:rPr>
      </w:pPr>
      <w:r>
        <w:rPr>
          <w:rFonts w:hint="default" w:ascii="Times New Roman" w:hAnsi="Times New Roman" w:eastAsia="方正仿宋_GBK" w:cs="Times New Roman"/>
          <w:b w:val="0"/>
          <w:bCs w:val="0"/>
          <w:spacing w:val="0"/>
          <w:szCs w:val="32"/>
          <w:lang w:val="zh-CN" w:bidi="bo-CN"/>
        </w:rPr>
        <w:t>主要任务是在全市范围内，实地开展文物调查。</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firstLineChars="0"/>
        <w:jc w:val="both"/>
        <w:textAlignment w:val="auto"/>
        <w:rPr>
          <w:rFonts w:hint="default" w:ascii="Times New Roman" w:hAnsi="Times New Roman" w:eastAsia="方正仿宋_GBK" w:cs="Times New Roman"/>
          <w:b w:val="0"/>
          <w:bCs w:val="0"/>
          <w:spacing w:val="0"/>
          <w:szCs w:val="32"/>
          <w:lang w:bidi="bo-CN"/>
        </w:rPr>
      </w:pPr>
      <w:r>
        <w:rPr>
          <w:rFonts w:hint="default" w:ascii="Times New Roman" w:hAnsi="Times New Roman" w:eastAsia="方正仿宋_GBK" w:cs="Times New Roman"/>
          <w:b w:val="0"/>
          <w:bCs w:val="0"/>
          <w:spacing w:val="0"/>
          <w:szCs w:val="32"/>
          <w:lang w:bidi="bo-CN"/>
        </w:rPr>
        <w:t>（</w:t>
      </w:r>
      <w:r>
        <w:rPr>
          <w:rFonts w:hint="default" w:ascii="Times New Roman" w:hAnsi="Times New Roman" w:eastAsia="方正仿宋_GBK" w:cs="Times New Roman"/>
          <w:b w:val="0"/>
          <w:bCs w:val="0"/>
          <w:spacing w:val="0"/>
          <w:kern w:val="2"/>
          <w:sz w:val="32"/>
          <w:szCs w:val="32"/>
          <w:lang w:val="en-US" w:eastAsia="zh-CN" w:bidi="ar-SA"/>
        </w:rPr>
        <w:t>1</w:t>
      </w:r>
      <w:r>
        <w:rPr>
          <w:rFonts w:hint="default" w:ascii="Times New Roman" w:hAnsi="Times New Roman" w:eastAsia="方正仿宋_GBK" w:cs="Times New Roman"/>
          <w:b w:val="0"/>
          <w:bCs w:val="0"/>
          <w:spacing w:val="0"/>
          <w:szCs w:val="32"/>
          <w:lang w:bidi="bo-CN"/>
        </w:rPr>
        <w:t>）开展实地调查。普查队对</w:t>
      </w:r>
      <w:r>
        <w:rPr>
          <w:rFonts w:hint="default" w:ascii="Times New Roman" w:hAnsi="Times New Roman" w:eastAsia="方正仿宋_GBK" w:cs="Times New Roman"/>
          <w:b w:val="0"/>
          <w:bCs w:val="0"/>
          <w:spacing w:val="0"/>
          <w:szCs w:val="32"/>
        </w:rPr>
        <w:t>三普登录不可移动文物</w:t>
      </w:r>
      <w:r>
        <w:rPr>
          <w:rFonts w:hint="default" w:ascii="Times New Roman" w:hAnsi="Times New Roman" w:eastAsia="方正仿宋_GBK" w:cs="Times New Roman"/>
          <w:b w:val="0"/>
          <w:bCs w:val="0"/>
          <w:spacing w:val="0"/>
          <w:szCs w:val="32"/>
          <w:lang w:bidi="bo-CN"/>
        </w:rPr>
        <w:t>进行复查，对</w:t>
      </w:r>
      <w:r>
        <w:rPr>
          <w:rFonts w:hint="default" w:ascii="Times New Roman" w:hAnsi="Times New Roman" w:eastAsia="方正仿宋_GBK" w:cs="Times New Roman"/>
          <w:b w:val="0"/>
          <w:bCs w:val="0"/>
          <w:spacing w:val="0"/>
          <w:szCs w:val="32"/>
        </w:rPr>
        <w:t>已掌握的新发现文物线索、</w:t>
      </w:r>
      <w:r>
        <w:rPr>
          <w:rFonts w:hint="default" w:ascii="Times New Roman" w:hAnsi="Times New Roman" w:eastAsia="方正仿宋_GBK" w:cs="Times New Roman"/>
          <w:b w:val="0"/>
          <w:bCs w:val="0"/>
          <w:spacing w:val="0"/>
          <w:szCs w:val="32"/>
          <w:lang w:bidi="bo-CN"/>
        </w:rPr>
        <w:t>普查过程中新发现文物进行调查。按普查标准规范采集填报不可移动文物基础信息，开展测量、绘图、标本采集、拍照等，认真做好文物数据和相关资料的采集和登记工作。</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firstLineChars="0"/>
        <w:jc w:val="both"/>
        <w:textAlignment w:val="auto"/>
        <w:rPr>
          <w:rFonts w:hint="default" w:ascii="Times New Roman" w:hAnsi="Times New Roman" w:eastAsia="方正仿宋_GBK" w:cs="Times New Roman"/>
          <w:b w:val="0"/>
          <w:bCs w:val="0"/>
          <w:spacing w:val="0"/>
          <w:szCs w:val="32"/>
          <w:lang w:bidi="bo-CN"/>
        </w:rPr>
      </w:pPr>
      <w:r>
        <w:rPr>
          <w:rFonts w:hint="default" w:ascii="Times New Roman" w:hAnsi="Times New Roman" w:eastAsia="方正仿宋_GBK" w:cs="Times New Roman"/>
          <w:b w:val="0"/>
          <w:bCs w:val="0"/>
          <w:spacing w:val="0"/>
          <w:szCs w:val="32"/>
          <w:lang w:eastAsia="zh-CN" w:bidi="bo-CN"/>
        </w:rPr>
        <w:t>（</w:t>
      </w:r>
      <w:r>
        <w:rPr>
          <w:rFonts w:hint="default" w:ascii="Times New Roman" w:hAnsi="Times New Roman" w:eastAsia="方正仿宋_GBK" w:cs="Times New Roman"/>
          <w:b w:val="0"/>
          <w:bCs w:val="0"/>
          <w:spacing w:val="0"/>
          <w:kern w:val="2"/>
          <w:sz w:val="32"/>
          <w:szCs w:val="32"/>
          <w:lang w:val="en-US" w:eastAsia="zh-CN" w:bidi="ar-SA"/>
        </w:rPr>
        <w:t>2</w:t>
      </w:r>
      <w:r>
        <w:rPr>
          <w:rFonts w:hint="default" w:ascii="Times New Roman" w:hAnsi="Times New Roman" w:eastAsia="方正仿宋_GBK" w:cs="Times New Roman"/>
          <w:b w:val="0"/>
          <w:bCs w:val="0"/>
          <w:spacing w:val="0"/>
          <w:szCs w:val="32"/>
          <w:lang w:eastAsia="zh-CN" w:bidi="bo-CN"/>
        </w:rPr>
        <w:t>）</w:t>
      </w:r>
      <w:r>
        <w:rPr>
          <w:rFonts w:hint="default" w:ascii="Times New Roman" w:hAnsi="Times New Roman" w:eastAsia="方正仿宋_GBK" w:cs="Times New Roman"/>
          <w:b w:val="0"/>
          <w:bCs w:val="0"/>
          <w:spacing w:val="0"/>
          <w:szCs w:val="32"/>
          <w:lang w:bidi="bo-CN"/>
        </w:rPr>
        <w:t>及时整理、录入调查资料和信息数据</w:t>
      </w:r>
      <w:r>
        <w:rPr>
          <w:rFonts w:hint="default" w:ascii="Times New Roman" w:hAnsi="Times New Roman" w:eastAsia="方正仿宋_GBK" w:cs="Times New Roman"/>
          <w:b w:val="0"/>
          <w:bCs w:val="0"/>
          <w:spacing w:val="0"/>
          <w:szCs w:val="32"/>
          <w:lang w:eastAsia="zh-CN" w:bidi="bo-CN"/>
        </w:rPr>
        <w:t>。</w:t>
      </w:r>
      <w:r>
        <w:rPr>
          <w:rFonts w:hint="default" w:ascii="Times New Roman" w:hAnsi="Times New Roman" w:eastAsia="方正仿宋_GBK" w:cs="Times New Roman"/>
          <w:b w:val="0"/>
          <w:bCs w:val="0"/>
          <w:spacing w:val="0"/>
          <w:szCs w:val="32"/>
          <w:lang w:bidi="bo-CN"/>
        </w:rPr>
        <w:t>普查队负责人负责审定，保证资料、信息和各项原始数据真实完整。</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firstLineChars="0"/>
        <w:jc w:val="both"/>
        <w:textAlignment w:val="auto"/>
        <w:rPr>
          <w:rFonts w:hint="default" w:ascii="Times New Roman" w:hAnsi="Times New Roman" w:eastAsia="方正仿宋_GBK" w:cs="Times New Roman"/>
          <w:b w:val="0"/>
          <w:bCs w:val="0"/>
          <w:spacing w:val="0"/>
          <w:szCs w:val="32"/>
          <w:lang w:bidi="bo-CN"/>
        </w:rPr>
      </w:pPr>
      <w:r>
        <w:rPr>
          <w:rFonts w:hint="default" w:ascii="Times New Roman" w:hAnsi="Times New Roman" w:eastAsia="方正仿宋_GBK" w:cs="Times New Roman"/>
          <w:b w:val="0"/>
          <w:bCs w:val="0"/>
          <w:spacing w:val="0"/>
          <w:szCs w:val="32"/>
          <w:lang w:eastAsia="zh-CN" w:bidi="bo-CN"/>
        </w:rPr>
        <w:t>（</w:t>
      </w:r>
      <w:r>
        <w:rPr>
          <w:rFonts w:hint="default" w:ascii="Times New Roman" w:hAnsi="Times New Roman" w:eastAsia="方正仿宋_GBK" w:cs="Times New Roman"/>
          <w:b w:val="0"/>
          <w:bCs w:val="0"/>
          <w:spacing w:val="0"/>
          <w:kern w:val="2"/>
          <w:sz w:val="32"/>
          <w:szCs w:val="32"/>
          <w:lang w:val="en-US" w:eastAsia="zh-CN" w:bidi="ar-SA"/>
        </w:rPr>
        <w:t>3</w:t>
      </w:r>
      <w:r>
        <w:rPr>
          <w:rFonts w:hint="default" w:ascii="Times New Roman" w:hAnsi="Times New Roman" w:eastAsia="方正仿宋_GBK" w:cs="Times New Roman"/>
          <w:b w:val="0"/>
          <w:bCs w:val="0"/>
          <w:spacing w:val="0"/>
          <w:szCs w:val="32"/>
          <w:lang w:eastAsia="zh-CN" w:bidi="bo-CN"/>
        </w:rPr>
        <w:t>）</w:t>
      </w:r>
      <w:r>
        <w:rPr>
          <w:rFonts w:hint="default" w:ascii="Times New Roman" w:hAnsi="Times New Roman" w:eastAsia="方正仿宋_GBK" w:cs="Times New Roman"/>
          <w:b w:val="0"/>
          <w:bCs w:val="0"/>
          <w:spacing w:val="0"/>
          <w:szCs w:val="32"/>
          <w:lang w:bidi="bo-CN"/>
        </w:rPr>
        <w:t>加强普查数据质量监管。</w:t>
      </w:r>
      <w:r>
        <w:rPr>
          <w:rFonts w:hint="default" w:ascii="Times New Roman" w:hAnsi="Times New Roman" w:eastAsia="方正仿宋_GBK" w:cs="Times New Roman"/>
          <w:b w:val="0"/>
          <w:bCs w:val="0"/>
          <w:spacing w:val="0"/>
          <w:szCs w:val="32"/>
          <w:lang w:eastAsia="zh-CN" w:bidi="bo-CN"/>
        </w:rPr>
        <w:t>阿图什市</w:t>
      </w:r>
      <w:r>
        <w:rPr>
          <w:rFonts w:hint="default" w:ascii="Times New Roman" w:hAnsi="Times New Roman" w:eastAsia="方正仿宋_GBK" w:cs="Times New Roman"/>
          <w:b w:val="0"/>
          <w:bCs w:val="0"/>
          <w:spacing w:val="0"/>
          <w:szCs w:val="32"/>
          <w:lang w:bidi="bo-CN"/>
        </w:rPr>
        <w:t>普查机构对相关普查资料和信息数据进行实地检查，及时解决普查队实地调查中的</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0" w:firstLineChars="0"/>
        <w:jc w:val="both"/>
        <w:textAlignment w:val="auto"/>
        <w:rPr>
          <w:rFonts w:hint="default" w:ascii="Times New Roman" w:hAnsi="Times New Roman" w:eastAsia="方正仿宋_GBK" w:cs="Times New Roman"/>
          <w:b w:val="0"/>
          <w:bCs w:val="0"/>
          <w:spacing w:val="0"/>
          <w:szCs w:val="32"/>
          <w:lang w:eastAsia="zh-CN" w:bidi="bo-CN"/>
        </w:rPr>
      </w:pPr>
      <w:r>
        <w:rPr>
          <w:rFonts w:hint="default" w:ascii="Times New Roman" w:hAnsi="Times New Roman" w:eastAsia="方正仿宋_GBK" w:cs="Times New Roman"/>
          <w:b w:val="0"/>
          <w:bCs w:val="0"/>
          <w:spacing w:val="0"/>
          <w:szCs w:val="32"/>
          <w:lang w:bidi="bo-CN"/>
        </w:rPr>
        <w:t>问题和困难</w:t>
      </w:r>
      <w:r>
        <w:rPr>
          <w:rFonts w:hint="default" w:ascii="Times New Roman" w:hAnsi="Times New Roman" w:eastAsia="方正仿宋_GBK" w:cs="Times New Roman"/>
          <w:b w:val="0"/>
          <w:bCs w:val="0"/>
          <w:spacing w:val="0"/>
          <w:szCs w:val="32"/>
          <w:lang w:eastAsia="zh-CN" w:bidi="bo-CN"/>
        </w:rPr>
        <w:t>，确保普查数据的正确性。</w:t>
      </w:r>
    </w:p>
    <w:p>
      <w:pPr>
        <w:keepNext w:val="0"/>
        <w:keepLines w:val="0"/>
        <w:pageBreakBefore w:val="0"/>
        <w:widowControl w:val="0"/>
        <w:numPr>
          <w:ilvl w:val="-1"/>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3"/>
        <w:jc w:val="both"/>
        <w:textAlignment w:val="auto"/>
        <w:rPr>
          <w:rFonts w:hint="default" w:ascii="Times New Roman" w:hAnsi="Times New Roman" w:eastAsia="方正仿宋_GBK" w:cs="Times New Roman"/>
          <w:b/>
          <w:bCs/>
          <w:spacing w:val="0"/>
          <w:szCs w:val="32"/>
          <w:lang w:bidi="bo-CN"/>
        </w:rPr>
      </w:pPr>
      <w:r>
        <w:rPr>
          <w:rFonts w:hint="default" w:ascii="Times New Roman" w:hAnsi="Times New Roman" w:eastAsia="方正仿宋_GBK" w:cs="Times New Roman"/>
          <w:b/>
          <w:bCs/>
          <w:spacing w:val="0"/>
          <w:kern w:val="2"/>
          <w:sz w:val="32"/>
          <w:szCs w:val="32"/>
          <w:lang w:val="en-US" w:eastAsia="zh-CN" w:bidi="ar-SA"/>
        </w:rPr>
        <w:t>3</w:t>
      </w:r>
      <w:r>
        <w:rPr>
          <w:rFonts w:hint="default" w:ascii="Times New Roman" w:hAnsi="Times New Roman" w:eastAsia="方正仿宋_GBK" w:cs="Times New Roman"/>
          <w:b/>
          <w:bCs/>
          <w:spacing w:val="0"/>
          <w:szCs w:val="32"/>
          <w:lang w:val="en-US" w:eastAsia="zh-CN" w:bidi="bo-CN"/>
        </w:rPr>
        <w:t>.</w:t>
      </w:r>
      <w:r>
        <w:rPr>
          <w:rFonts w:hint="default" w:ascii="Times New Roman" w:hAnsi="Times New Roman" w:eastAsia="方正仿宋_GBK" w:cs="Times New Roman"/>
          <w:b/>
          <w:bCs/>
          <w:spacing w:val="0"/>
          <w:szCs w:val="32"/>
          <w:lang w:bidi="bo-CN"/>
        </w:rPr>
        <w:t>第三阶段：</w:t>
      </w:r>
      <w:r>
        <w:rPr>
          <w:rFonts w:hint="default" w:ascii="Times New Roman" w:hAnsi="Times New Roman" w:eastAsia="方正仿宋_GBK" w:cs="Times New Roman"/>
          <w:b/>
          <w:bCs/>
          <w:spacing w:val="0"/>
          <w:kern w:val="2"/>
          <w:sz w:val="32"/>
          <w:szCs w:val="32"/>
          <w:lang w:val="en-US" w:eastAsia="zh-CN" w:bidi="ar-SA"/>
        </w:rPr>
        <w:t>2025</w:t>
      </w:r>
      <w:r>
        <w:rPr>
          <w:rFonts w:hint="default" w:ascii="Times New Roman" w:hAnsi="Times New Roman" w:eastAsia="方正仿宋_GBK" w:cs="Times New Roman"/>
          <w:b/>
          <w:bCs/>
          <w:spacing w:val="0"/>
          <w:szCs w:val="32"/>
          <w:lang w:bidi="bo-CN"/>
        </w:rPr>
        <w:t>年</w:t>
      </w:r>
      <w:r>
        <w:rPr>
          <w:rFonts w:hint="default" w:ascii="Times New Roman" w:hAnsi="Times New Roman" w:eastAsia="方正仿宋_GBK" w:cs="Times New Roman"/>
          <w:b/>
          <w:bCs/>
          <w:spacing w:val="0"/>
          <w:kern w:val="2"/>
          <w:sz w:val="32"/>
          <w:szCs w:val="32"/>
          <w:lang w:val="en-US" w:eastAsia="zh-CN" w:bidi="ar-SA"/>
        </w:rPr>
        <w:t>6</w:t>
      </w:r>
      <w:r>
        <w:rPr>
          <w:rFonts w:hint="default" w:ascii="Times New Roman" w:hAnsi="Times New Roman" w:eastAsia="方正仿宋_GBK" w:cs="Times New Roman"/>
          <w:b/>
          <w:bCs/>
          <w:spacing w:val="0"/>
          <w:szCs w:val="32"/>
          <w:lang w:bidi="bo-CN"/>
        </w:rPr>
        <w:t>月至</w:t>
      </w:r>
      <w:r>
        <w:rPr>
          <w:rFonts w:hint="default" w:ascii="Times New Roman" w:hAnsi="Times New Roman" w:eastAsia="方正仿宋_GBK" w:cs="Times New Roman"/>
          <w:b/>
          <w:bCs/>
          <w:spacing w:val="0"/>
          <w:kern w:val="2"/>
          <w:sz w:val="32"/>
          <w:szCs w:val="32"/>
          <w:lang w:val="en-US" w:eastAsia="zh-CN" w:bidi="ar-SA"/>
        </w:rPr>
        <w:t>2026</w:t>
      </w:r>
      <w:r>
        <w:rPr>
          <w:rFonts w:hint="default" w:ascii="Times New Roman" w:hAnsi="Times New Roman" w:eastAsia="方正仿宋_GBK" w:cs="Times New Roman"/>
          <w:b/>
          <w:bCs/>
          <w:spacing w:val="0"/>
          <w:szCs w:val="32"/>
          <w:lang w:bidi="bo-CN"/>
        </w:rPr>
        <w:t>年</w:t>
      </w:r>
      <w:r>
        <w:rPr>
          <w:rFonts w:hint="default" w:ascii="Times New Roman" w:hAnsi="Times New Roman" w:eastAsia="方正仿宋_GBK" w:cs="Times New Roman"/>
          <w:b/>
          <w:bCs/>
          <w:spacing w:val="0"/>
          <w:kern w:val="2"/>
          <w:sz w:val="32"/>
          <w:szCs w:val="32"/>
          <w:lang w:val="en-US" w:eastAsia="zh-CN" w:bidi="ar-SA"/>
        </w:rPr>
        <w:t>6</w:t>
      </w:r>
      <w:r>
        <w:rPr>
          <w:rFonts w:hint="default" w:ascii="Times New Roman" w:hAnsi="Times New Roman" w:eastAsia="方正仿宋_GBK" w:cs="Times New Roman"/>
          <w:b/>
          <w:bCs/>
          <w:spacing w:val="0"/>
          <w:szCs w:val="32"/>
          <w:lang w:bidi="bo-CN"/>
        </w:rPr>
        <w:t>月</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spacing w:val="0"/>
          <w:szCs w:val="32"/>
          <w:lang w:val="zh-CN" w:bidi="bo-CN"/>
        </w:rPr>
      </w:pPr>
      <w:r>
        <w:rPr>
          <w:rFonts w:hint="default" w:ascii="Times New Roman" w:hAnsi="Times New Roman" w:eastAsia="方正仿宋_GBK" w:cs="Times New Roman"/>
          <w:b w:val="0"/>
          <w:bCs w:val="0"/>
          <w:spacing w:val="0"/>
          <w:szCs w:val="32"/>
          <w:lang w:val="zh-CN" w:bidi="bo-CN"/>
        </w:rPr>
        <w:t>主要任务是依法认定、登记并公布不可移动文物，建立不可移动文物资源目录，逐级验收并向社会公布普查成果。</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color w:val="auto"/>
          <w:spacing w:val="0"/>
          <w:szCs w:val="32"/>
          <w:lang w:val="zh-CN"/>
        </w:rPr>
      </w:pPr>
      <w:r>
        <w:rPr>
          <w:rFonts w:hint="default" w:ascii="Times New Roman" w:hAnsi="Times New Roman" w:eastAsia="方正仿宋_GBK" w:cs="Times New Roman"/>
          <w:b w:val="0"/>
          <w:bCs w:val="0"/>
          <w:spacing w:val="0"/>
          <w:szCs w:val="32"/>
          <w:lang w:val="zh-CN" w:bidi="bo-CN"/>
        </w:rPr>
        <w:t>（</w:t>
      </w:r>
      <w:r>
        <w:rPr>
          <w:rFonts w:hint="default" w:ascii="Times New Roman" w:hAnsi="Times New Roman" w:eastAsia="方正仿宋_GBK" w:cs="Times New Roman"/>
          <w:b w:val="0"/>
          <w:bCs w:val="0"/>
          <w:spacing w:val="0"/>
          <w:kern w:val="2"/>
          <w:sz w:val="32"/>
          <w:szCs w:val="32"/>
          <w:lang w:val="zh-CN" w:eastAsia="zh-CN" w:bidi="ar-SA"/>
        </w:rPr>
        <w:t>1</w:t>
      </w:r>
      <w:r>
        <w:rPr>
          <w:rFonts w:hint="default" w:ascii="Times New Roman" w:hAnsi="Times New Roman" w:eastAsia="方正仿宋_GBK" w:cs="Times New Roman"/>
          <w:b w:val="0"/>
          <w:bCs w:val="0"/>
          <w:spacing w:val="0"/>
          <w:szCs w:val="32"/>
          <w:lang w:val="zh-CN" w:bidi="bo-CN"/>
        </w:rPr>
        <w:t>）开展普查数据质量审核。加强普查数据质量监管，市文旅局开展普查数据质量审核，普查机构根据审核结果开展普查</w:t>
      </w:r>
      <w:r>
        <w:rPr>
          <w:rFonts w:hint="default" w:ascii="Times New Roman" w:hAnsi="Times New Roman" w:eastAsia="方正仿宋_GBK" w:cs="Times New Roman"/>
          <w:b w:val="0"/>
          <w:bCs w:val="0"/>
          <w:color w:val="auto"/>
          <w:spacing w:val="0"/>
          <w:szCs w:val="32"/>
          <w:lang w:val="zh-CN"/>
        </w:rPr>
        <w:t>数据补充完善工作。</w:t>
      </w:r>
    </w:p>
    <w:p>
      <w:pPr>
        <w:keepNext w:val="0"/>
        <w:keepLines w:val="0"/>
        <w:pageBreakBefore w:val="0"/>
        <w:widowControl w:val="0"/>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spacing w:val="0"/>
          <w:szCs w:val="32"/>
          <w:lang w:val="zh-CN" w:bidi="bo-CN"/>
        </w:rPr>
      </w:pPr>
      <w:r>
        <w:rPr>
          <w:rFonts w:hint="default" w:ascii="Times New Roman" w:hAnsi="Times New Roman" w:eastAsia="方正仿宋_GBK" w:cs="Times New Roman"/>
          <w:b w:val="0"/>
          <w:bCs w:val="0"/>
          <w:color w:val="auto"/>
          <w:spacing w:val="0"/>
          <w:szCs w:val="32"/>
          <w:lang w:val="zh-CN"/>
        </w:rPr>
        <w:t>（</w:t>
      </w:r>
      <w:r>
        <w:rPr>
          <w:rFonts w:hint="default" w:ascii="Times New Roman" w:hAnsi="Times New Roman" w:eastAsia="方正仿宋_GBK" w:cs="Times New Roman"/>
          <w:b w:val="0"/>
          <w:bCs w:val="0"/>
          <w:color w:val="auto"/>
          <w:spacing w:val="0"/>
          <w:szCs w:val="32"/>
          <w:lang w:val="zh-CN" w:eastAsia="zh-CN"/>
        </w:rPr>
        <w:t>2</w:t>
      </w:r>
      <w:r>
        <w:rPr>
          <w:rFonts w:hint="default" w:ascii="Times New Roman" w:hAnsi="Times New Roman" w:eastAsia="方正仿宋_GBK" w:cs="Times New Roman"/>
          <w:b w:val="0"/>
          <w:bCs w:val="0"/>
          <w:color w:val="auto"/>
          <w:spacing w:val="0"/>
          <w:szCs w:val="32"/>
          <w:lang w:val="zh-CN"/>
        </w:rPr>
        <w:t>）开展不可移动文物认定。普查数据质量审核通过后，州市两级文物行政部门组织开展文物认定。</w:t>
      </w:r>
    </w:p>
    <w:p>
      <w:pPr>
        <w:keepNext w:val="0"/>
        <w:keepLines w:val="0"/>
        <w:pageBreakBefore w:val="0"/>
        <w:widowControl w:val="0"/>
        <w:numPr>
          <w:ilvl w:val="-1"/>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spacing w:val="0"/>
          <w:szCs w:val="32"/>
          <w:lang w:val="zh-CN" w:bidi="bo-CN"/>
        </w:rPr>
      </w:pPr>
      <w:r>
        <w:rPr>
          <w:rFonts w:hint="default" w:ascii="Times New Roman" w:hAnsi="Times New Roman" w:eastAsia="方正仿宋_GBK" w:cs="Times New Roman"/>
          <w:b w:val="0"/>
          <w:bCs w:val="0"/>
          <w:spacing w:val="0"/>
          <w:szCs w:val="32"/>
          <w:lang w:val="zh-CN" w:bidi="bo-CN"/>
        </w:rPr>
        <w:t>（</w:t>
      </w:r>
      <w:r>
        <w:rPr>
          <w:rFonts w:hint="default" w:ascii="Times New Roman" w:hAnsi="Times New Roman" w:eastAsia="方正仿宋_GBK" w:cs="Times New Roman"/>
          <w:b w:val="0"/>
          <w:bCs w:val="0"/>
          <w:spacing w:val="0"/>
          <w:kern w:val="2"/>
          <w:sz w:val="32"/>
          <w:szCs w:val="32"/>
          <w:lang w:val="en-US" w:eastAsia="zh-CN" w:bidi="ar-SA"/>
        </w:rPr>
        <w:t>3</w:t>
      </w:r>
      <w:r>
        <w:rPr>
          <w:rFonts w:hint="default" w:ascii="Times New Roman" w:hAnsi="Times New Roman" w:eastAsia="方正仿宋_GBK" w:cs="Times New Roman"/>
          <w:b w:val="0"/>
          <w:bCs w:val="0"/>
          <w:spacing w:val="0"/>
          <w:szCs w:val="32"/>
          <w:lang w:val="en-US" w:eastAsia="zh-CN" w:bidi="bo-CN"/>
        </w:rPr>
        <w:t>）</w:t>
      </w:r>
      <w:r>
        <w:rPr>
          <w:rFonts w:hint="default" w:ascii="Times New Roman" w:hAnsi="Times New Roman" w:eastAsia="方正仿宋_GBK" w:cs="Times New Roman"/>
          <w:b w:val="0"/>
          <w:bCs w:val="0"/>
          <w:spacing w:val="0"/>
          <w:szCs w:val="32"/>
          <w:lang w:val="zh-CN" w:bidi="bo-CN"/>
        </w:rPr>
        <w:t>建立资源目录。市文旅局按照工作要求在政府网站向社会公开辖区内不可移动文物资源目录。</w:t>
      </w:r>
    </w:p>
    <w:p>
      <w:pPr>
        <w:keepNext w:val="0"/>
        <w:keepLines w:val="0"/>
        <w:pageBreakBefore w:val="0"/>
        <w:widowControl w:val="0"/>
        <w:numPr>
          <w:ilvl w:val="-1"/>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spacing w:val="0"/>
          <w:szCs w:val="32"/>
          <w:lang w:val="zh-CN" w:bidi="bo-CN"/>
        </w:rPr>
      </w:pPr>
      <w:r>
        <w:rPr>
          <w:rFonts w:hint="default" w:ascii="Times New Roman" w:hAnsi="Times New Roman" w:eastAsia="方正仿宋_GBK" w:cs="Times New Roman"/>
          <w:b w:val="0"/>
          <w:bCs w:val="0"/>
          <w:spacing w:val="0"/>
          <w:szCs w:val="32"/>
          <w:lang w:val="zh-CN" w:bidi="bo-CN"/>
        </w:rPr>
        <w:t>（</w:t>
      </w:r>
      <w:r>
        <w:rPr>
          <w:rFonts w:hint="default" w:ascii="Times New Roman" w:hAnsi="Times New Roman" w:eastAsia="方正仿宋_GBK" w:cs="Times New Roman"/>
          <w:b w:val="0"/>
          <w:bCs w:val="0"/>
          <w:spacing w:val="0"/>
          <w:kern w:val="2"/>
          <w:sz w:val="32"/>
          <w:szCs w:val="32"/>
          <w:lang w:val="en-US" w:eastAsia="zh-CN" w:bidi="ar-SA"/>
        </w:rPr>
        <w:t>4</w:t>
      </w:r>
      <w:r>
        <w:rPr>
          <w:rFonts w:hint="default" w:ascii="Times New Roman" w:hAnsi="Times New Roman" w:eastAsia="方正仿宋_GBK" w:cs="Times New Roman"/>
          <w:b w:val="0"/>
          <w:bCs w:val="0"/>
          <w:spacing w:val="0"/>
          <w:szCs w:val="32"/>
          <w:lang w:val="zh-CN" w:bidi="bo-CN"/>
        </w:rPr>
        <w:t>）开展普查成果汇总验收与成果公布。普查机构开展检查验收，编制普查报告，汇总上报普查成果。</w:t>
      </w:r>
      <w:r>
        <w:rPr>
          <w:rFonts w:hint="default" w:ascii="Times New Roman" w:hAnsi="Times New Roman" w:eastAsia="方正仿宋_GBK" w:cs="Times New Roman"/>
          <w:b w:val="0"/>
          <w:bCs w:val="0"/>
          <w:color w:val="auto"/>
          <w:spacing w:val="0"/>
          <w:szCs w:val="32"/>
          <w:highlight w:val="none"/>
          <w:lang w:val="zh-CN" w:bidi="bo-CN"/>
        </w:rPr>
        <w:t>阿图什市第四次全国文物普查</w:t>
      </w:r>
      <w:r>
        <w:rPr>
          <w:rFonts w:hint="default" w:ascii="Times New Roman" w:hAnsi="Times New Roman" w:eastAsia="方正仿宋_GBK" w:cs="Times New Roman"/>
          <w:spacing w:val="0"/>
          <w:sz w:val="32"/>
          <w:szCs w:val="32"/>
          <w:lang w:eastAsia="zh-CN"/>
        </w:rPr>
        <w:t>协调工作机制</w:t>
      </w:r>
      <w:r>
        <w:rPr>
          <w:rFonts w:hint="default" w:ascii="Times New Roman" w:hAnsi="Times New Roman" w:eastAsia="方正仿宋_GBK" w:cs="Times New Roman"/>
          <w:b w:val="0"/>
          <w:bCs w:val="0"/>
          <w:color w:val="auto"/>
          <w:spacing w:val="0"/>
          <w:szCs w:val="32"/>
          <w:highlight w:val="none"/>
          <w:lang w:val="zh-CN" w:bidi="bo-CN"/>
        </w:rPr>
        <w:t>办公室验收后，向自治州第四次全国文物普查</w:t>
      </w:r>
      <w:r>
        <w:rPr>
          <w:rFonts w:hint="default" w:ascii="Times New Roman" w:hAnsi="Times New Roman" w:eastAsia="方正仿宋_GBK" w:cs="Times New Roman"/>
          <w:spacing w:val="0"/>
          <w:sz w:val="32"/>
          <w:szCs w:val="32"/>
          <w:lang w:eastAsia="zh-CN"/>
        </w:rPr>
        <w:t>协调工作机制办公室</w:t>
      </w:r>
      <w:r>
        <w:rPr>
          <w:rFonts w:hint="default" w:ascii="Times New Roman" w:hAnsi="Times New Roman" w:eastAsia="方正仿宋_GBK" w:cs="Times New Roman"/>
          <w:b w:val="0"/>
          <w:bCs w:val="0"/>
          <w:color w:val="auto"/>
          <w:spacing w:val="0"/>
          <w:szCs w:val="32"/>
          <w:highlight w:val="none"/>
          <w:lang w:val="zh-CN" w:bidi="bo-CN"/>
        </w:rPr>
        <w:t>提交全市普查成果及总结。</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spacing w:val="0"/>
          <w:lang w:val="zh-CN" w:bidi="bo-CN"/>
        </w:rPr>
      </w:pPr>
      <w:r>
        <w:rPr>
          <w:rFonts w:hint="default" w:ascii="Times New Roman" w:hAnsi="Times New Roman" w:eastAsia="方正仿宋_GBK" w:cs="Times New Roman"/>
          <w:b w:val="0"/>
          <w:bCs w:val="0"/>
          <w:spacing w:val="0"/>
          <w:szCs w:val="32"/>
          <w:lang w:val="zh-CN" w:bidi="bo-CN"/>
        </w:rPr>
        <w:t>（</w:t>
      </w:r>
      <w:r>
        <w:rPr>
          <w:rFonts w:hint="default" w:ascii="Times New Roman" w:hAnsi="Times New Roman" w:eastAsia="方正仿宋_GBK" w:cs="Times New Roman"/>
          <w:b w:val="0"/>
          <w:bCs w:val="0"/>
          <w:spacing w:val="0"/>
          <w:kern w:val="2"/>
          <w:sz w:val="32"/>
          <w:szCs w:val="32"/>
          <w:lang w:val="en-US" w:eastAsia="zh-CN" w:bidi="ar-SA"/>
        </w:rPr>
        <w:t>5</w:t>
      </w:r>
      <w:r>
        <w:rPr>
          <w:rFonts w:hint="default" w:ascii="Times New Roman" w:hAnsi="Times New Roman" w:eastAsia="方正仿宋_GBK" w:cs="Times New Roman"/>
          <w:b w:val="0"/>
          <w:bCs w:val="0"/>
          <w:spacing w:val="0"/>
          <w:szCs w:val="32"/>
          <w:lang w:val="en-US" w:eastAsia="zh-CN" w:bidi="bo-CN"/>
        </w:rPr>
        <w:t>）</w:t>
      </w:r>
      <w:r>
        <w:rPr>
          <w:rFonts w:hint="default" w:ascii="Times New Roman" w:hAnsi="Times New Roman" w:eastAsia="方正仿宋_GBK" w:cs="Times New Roman"/>
          <w:b w:val="0"/>
          <w:bCs w:val="0"/>
          <w:spacing w:val="0"/>
          <w:szCs w:val="32"/>
          <w:lang w:val="zh-CN" w:bidi="bo-CN"/>
        </w:rPr>
        <w:t>召开总结会议。</w:t>
      </w:r>
      <w:r>
        <w:rPr>
          <w:rFonts w:hint="default" w:ascii="Times New Roman" w:hAnsi="Times New Roman" w:eastAsia="方正仿宋_GBK" w:cs="Times New Roman"/>
          <w:b w:val="0"/>
          <w:bCs w:val="0"/>
          <w:spacing w:val="0"/>
          <w:szCs w:val="32"/>
          <w:lang w:bidi="bo-CN"/>
        </w:rPr>
        <w:t>普查任务完成后，召开</w:t>
      </w:r>
      <w:r>
        <w:rPr>
          <w:rFonts w:hint="default" w:ascii="Times New Roman" w:hAnsi="Times New Roman" w:eastAsia="方正仿宋_GBK" w:cs="Times New Roman"/>
          <w:b w:val="0"/>
          <w:bCs w:val="0"/>
          <w:spacing w:val="0"/>
          <w:szCs w:val="32"/>
          <w:lang w:eastAsia="zh-CN" w:bidi="bo-CN"/>
        </w:rPr>
        <w:t>阿图什市</w:t>
      </w:r>
      <w:r>
        <w:rPr>
          <w:rFonts w:hint="default" w:ascii="Times New Roman" w:hAnsi="Times New Roman" w:eastAsia="方正仿宋_GBK" w:cs="Times New Roman"/>
          <w:b w:val="0"/>
          <w:bCs w:val="0"/>
          <w:spacing w:val="0"/>
          <w:szCs w:val="32"/>
          <w:lang w:val="zh-CN" w:bidi="bo-CN"/>
        </w:rPr>
        <w:t>第</w:t>
      </w:r>
      <w:r>
        <w:rPr>
          <w:rFonts w:hint="default" w:ascii="Times New Roman" w:hAnsi="Times New Roman" w:eastAsia="方正仿宋_GBK" w:cs="Times New Roman"/>
          <w:b w:val="0"/>
          <w:bCs w:val="0"/>
          <w:spacing w:val="0"/>
          <w:szCs w:val="32"/>
          <w:lang w:bidi="bo-CN"/>
        </w:rPr>
        <w:t>四</w:t>
      </w:r>
      <w:r>
        <w:rPr>
          <w:rFonts w:hint="default" w:ascii="Times New Roman" w:hAnsi="Times New Roman" w:eastAsia="方正仿宋_GBK" w:cs="Times New Roman"/>
          <w:b w:val="0"/>
          <w:bCs w:val="0"/>
          <w:spacing w:val="0"/>
          <w:szCs w:val="32"/>
          <w:lang w:val="zh-CN" w:bidi="bo-CN"/>
        </w:rPr>
        <w:t>次全国文物普查工作总结会议。普查机构在此之前适时召开文物普查工作总结会议。</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黑体_GBK" w:cs="Times New Roman"/>
          <w:b w:val="0"/>
          <w:bCs w:val="0"/>
          <w:spacing w:val="0"/>
          <w:lang w:val="zh-CN" w:bidi="bo-CN"/>
        </w:rPr>
      </w:pPr>
      <w:r>
        <w:rPr>
          <w:rFonts w:hint="default" w:ascii="Times New Roman" w:hAnsi="Times New Roman" w:eastAsia="方正黑体_GBK" w:cs="Times New Roman"/>
          <w:b w:val="0"/>
          <w:bCs w:val="0"/>
          <w:spacing w:val="0"/>
          <w:lang w:val="en-US" w:eastAsia="zh-CN" w:bidi="bo-CN"/>
        </w:rPr>
        <w:t>七</w:t>
      </w:r>
      <w:r>
        <w:rPr>
          <w:rFonts w:hint="default" w:ascii="Times New Roman" w:hAnsi="Times New Roman" w:eastAsia="方正黑体_GBK" w:cs="Times New Roman"/>
          <w:b w:val="0"/>
          <w:bCs w:val="0"/>
          <w:spacing w:val="0"/>
          <w:lang w:val="zh-CN" w:bidi="bo-CN"/>
        </w:rPr>
        <w:t>、普查质量管理</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黑体_GBK" w:cs="Times New Roman"/>
          <w:b w:val="0"/>
          <w:bCs w:val="0"/>
          <w:spacing w:val="0"/>
          <w:lang w:val="zh-CN" w:bidi="bo-CN"/>
        </w:rPr>
      </w:pPr>
      <w:r>
        <w:rPr>
          <w:rFonts w:hint="default" w:ascii="Times New Roman" w:hAnsi="Times New Roman" w:eastAsia="方正楷体_GBK" w:cs="Times New Roman"/>
          <w:b/>
          <w:bCs/>
          <w:spacing w:val="0"/>
          <w:kern w:val="2"/>
          <w:sz w:val="32"/>
          <w:szCs w:val="32"/>
          <w:lang w:val="zh-CN" w:eastAsia="zh-CN" w:bidi="ar-SA"/>
        </w:rPr>
        <w:t>（一）实施分级质量管理。</w:t>
      </w:r>
      <w:r>
        <w:rPr>
          <w:rFonts w:hint="default" w:ascii="Times New Roman" w:hAnsi="Times New Roman" w:eastAsia="方正仿宋_GBK" w:cs="Times New Roman"/>
          <w:b w:val="0"/>
          <w:bCs w:val="0"/>
          <w:spacing w:val="0"/>
          <w:szCs w:val="32"/>
          <w:lang w:val="zh-CN" w:bidi="bo-CN"/>
        </w:rPr>
        <w:t>阿图什市第四次全国文物普查</w:t>
      </w:r>
      <w:r>
        <w:rPr>
          <w:rFonts w:hint="default" w:ascii="Times New Roman" w:hAnsi="Times New Roman" w:eastAsia="方正仿宋_GBK" w:cs="Times New Roman"/>
          <w:spacing w:val="0"/>
          <w:sz w:val="32"/>
          <w:szCs w:val="32"/>
          <w:lang w:eastAsia="zh-CN"/>
        </w:rPr>
        <w:t>协</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spacing w:val="0"/>
          <w:szCs w:val="32"/>
        </w:rPr>
      </w:pPr>
      <w:r>
        <w:rPr>
          <w:rFonts w:hint="default" w:ascii="Times New Roman" w:hAnsi="Times New Roman" w:eastAsia="方正仿宋_GBK" w:cs="Times New Roman"/>
          <w:spacing w:val="0"/>
          <w:sz w:val="32"/>
          <w:szCs w:val="32"/>
          <w:lang w:eastAsia="zh-CN"/>
        </w:rPr>
        <w:t>调工作机制</w:t>
      </w:r>
      <w:r>
        <w:rPr>
          <w:rFonts w:hint="default" w:ascii="Times New Roman" w:hAnsi="Times New Roman" w:eastAsia="方正仿宋_GBK" w:cs="Times New Roman"/>
          <w:b w:val="0"/>
          <w:bCs w:val="0"/>
          <w:spacing w:val="0"/>
          <w:szCs w:val="32"/>
          <w:lang w:val="zh-CN" w:bidi="bo-CN"/>
        </w:rPr>
        <w:t>办公室统</w:t>
      </w:r>
      <w:r>
        <w:rPr>
          <w:rFonts w:hint="default" w:ascii="Times New Roman" w:hAnsi="Times New Roman" w:eastAsia="方正仿宋_GBK" w:cs="Times New Roman"/>
          <w:b w:val="0"/>
          <w:bCs w:val="0"/>
          <w:spacing w:val="0"/>
          <w:szCs w:val="32"/>
          <w:lang w:bidi="bo-CN"/>
        </w:rPr>
        <w:t>一</w:t>
      </w:r>
      <w:r>
        <w:rPr>
          <w:rFonts w:hint="default" w:ascii="Times New Roman" w:hAnsi="Times New Roman" w:eastAsia="方正仿宋_GBK" w:cs="Times New Roman"/>
          <w:b w:val="0"/>
          <w:bCs w:val="0"/>
          <w:spacing w:val="0"/>
          <w:szCs w:val="32"/>
          <w:lang w:val="zh-CN" w:bidi="bo-CN"/>
        </w:rPr>
        <w:t>负责全市普查质量管理，组织全市的普查质量验收</w:t>
      </w:r>
      <w:r>
        <w:rPr>
          <w:rFonts w:hint="default" w:ascii="Times New Roman" w:hAnsi="Times New Roman" w:eastAsia="方正仿宋_GBK" w:cs="Times New Roman"/>
          <w:b w:val="0"/>
          <w:bCs w:val="0"/>
          <w:spacing w:val="0"/>
          <w:szCs w:val="32"/>
        </w:rPr>
        <w:t>工作。普查机构负责本行政区域普查成果质量把控，认真执行普查质量管理制度，组织开展辖区内质量审核和验收，确保普查数据真实准确、完整规范。</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1"/>
        <w:jc w:val="both"/>
        <w:textAlignment w:val="auto"/>
        <w:rPr>
          <w:rFonts w:hint="default" w:ascii="Times New Roman" w:hAnsi="Times New Roman" w:eastAsia="方正仿宋_GBK" w:cs="Times New Roman"/>
          <w:b w:val="0"/>
          <w:bCs w:val="0"/>
          <w:spacing w:val="0"/>
          <w:szCs w:val="32"/>
          <w:lang w:val="zh-CN" w:bidi="bo-CN"/>
        </w:rPr>
      </w:pPr>
      <w:r>
        <w:rPr>
          <w:rFonts w:hint="default" w:ascii="Times New Roman" w:hAnsi="Times New Roman" w:eastAsia="方正楷体_GBK" w:cs="Times New Roman"/>
          <w:b/>
          <w:bCs/>
          <w:spacing w:val="0"/>
          <w:kern w:val="2"/>
          <w:sz w:val="32"/>
          <w:szCs w:val="32"/>
          <w:lang w:val="zh-CN" w:eastAsia="zh-CN" w:bidi="ar-SA"/>
        </w:rPr>
        <w:t>（二）加强普查质量控制。</w:t>
      </w:r>
      <w:r>
        <w:rPr>
          <w:rFonts w:hint="default" w:ascii="Times New Roman" w:hAnsi="Times New Roman" w:eastAsia="方正仿宋_GBK" w:cs="Times New Roman"/>
          <w:b w:val="0"/>
          <w:bCs w:val="0"/>
          <w:spacing w:val="0"/>
          <w:szCs w:val="32"/>
          <w:lang w:val="zh-CN" w:bidi="bo-CN"/>
        </w:rPr>
        <w:t>普查质量控制贯穿于普查全过程。普查机构对普查野外到达率和调查区域覆盖率</w:t>
      </w:r>
      <w:r>
        <w:rPr>
          <w:rFonts w:hint="default" w:ascii="Times New Roman" w:hAnsi="Times New Roman" w:eastAsia="方正仿宋_GBK" w:cs="Times New Roman"/>
          <w:b w:val="0"/>
          <w:bCs w:val="0"/>
          <w:spacing w:val="0"/>
          <w:szCs w:val="32"/>
          <w:lang w:val="en-US" w:eastAsia="zh-CN" w:bidi="bo-CN"/>
        </w:rPr>
        <w:t>等</w:t>
      </w:r>
      <w:r>
        <w:rPr>
          <w:rFonts w:hint="default" w:ascii="Times New Roman" w:hAnsi="Times New Roman" w:eastAsia="方正仿宋_GBK" w:cs="Times New Roman"/>
          <w:b w:val="0"/>
          <w:bCs w:val="0"/>
          <w:spacing w:val="0"/>
          <w:szCs w:val="32"/>
          <w:lang w:val="zh-CN" w:bidi="bo-CN"/>
        </w:rPr>
        <w:t>加强质量控制。对文物认定标准、执行情况加强质量控制，重点检查普查队是否按本方案和本次普查文物认定标准等，对符合条件的普查对象进行登记。重点检查登记信息是否完整、准确、符合实际，采集的文物信息数据、照片、图纸等是否符合普查有关工作规范，是否按要求开展不可移动文物认定公布工作。</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1"/>
        <w:jc w:val="both"/>
        <w:textAlignment w:val="auto"/>
        <w:rPr>
          <w:rFonts w:hint="default" w:ascii="Times New Roman" w:hAnsi="Times New Roman" w:eastAsia="方正仿宋_GBK" w:cs="Times New Roman"/>
          <w:b w:val="0"/>
          <w:bCs w:val="0"/>
          <w:spacing w:val="0"/>
          <w:szCs w:val="32"/>
          <w:lang w:bidi="bo-CN"/>
        </w:rPr>
      </w:pPr>
      <w:r>
        <w:rPr>
          <w:rFonts w:hint="default" w:ascii="Times New Roman" w:hAnsi="Times New Roman" w:eastAsia="方正楷体_GBK" w:cs="Times New Roman"/>
          <w:b/>
          <w:bCs/>
          <w:spacing w:val="0"/>
          <w:kern w:val="2"/>
          <w:sz w:val="32"/>
          <w:szCs w:val="32"/>
          <w:lang w:val="zh-CN" w:eastAsia="zh-CN" w:bidi="ar-SA"/>
        </w:rPr>
        <w:t>（三）建立数据追溯机制。</w:t>
      </w:r>
      <w:r>
        <w:rPr>
          <w:rFonts w:hint="default" w:ascii="Times New Roman" w:hAnsi="Times New Roman" w:eastAsia="方正仿宋_GBK" w:cs="Times New Roman"/>
          <w:b w:val="0"/>
          <w:bCs w:val="0"/>
          <w:spacing w:val="0"/>
          <w:szCs w:val="32"/>
          <w:lang w:bidi="bo-CN"/>
        </w:rPr>
        <w:t>为保证普查成果客观、真实和准确，避免主观人为干扰和弄虚作假，所有普查成果应全部留档，确保全过程可溯源检查。对虚报、瞒报、拒报、迟报，伪造、篡改普查数据的，按照有关规定，追究相关当事人法律责任。普查机构及其工作人员对普查中涉及的国家秘密履行保密义务。</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spacing w:val="0"/>
          <w:lang w:val="zh-CN" w:bidi="bo-CN"/>
        </w:rPr>
      </w:pPr>
      <w:r>
        <w:rPr>
          <w:rFonts w:hint="default" w:ascii="Times New Roman" w:hAnsi="Times New Roman" w:eastAsia="方正楷体_GBK" w:cs="Times New Roman"/>
          <w:b/>
          <w:bCs/>
          <w:spacing w:val="0"/>
          <w:kern w:val="2"/>
          <w:sz w:val="32"/>
          <w:szCs w:val="32"/>
          <w:lang w:val="zh-CN" w:eastAsia="zh-CN" w:bidi="ar-SA"/>
        </w:rPr>
        <w:t>（四）严肃查处违法违纪。</w:t>
      </w:r>
      <w:r>
        <w:rPr>
          <w:rFonts w:hint="default" w:ascii="Times New Roman" w:hAnsi="Times New Roman" w:eastAsia="方正仿宋_GBK" w:cs="Times New Roman"/>
          <w:b w:val="0"/>
          <w:bCs w:val="0"/>
          <w:spacing w:val="0"/>
          <w:lang w:val="zh-CN" w:bidi="bo-CN"/>
        </w:rPr>
        <w:t>所有普查登记对象，在完成文物认定前，一律不得拆除、迁移。所有已认定公布的不可移动文物，实地调查期间，一律不得撤销。凡涉及普查文物的建设活动，均应执行《中华人民共和国文物保护法》和此次普查有关规定。任何部门、单位和个人不得擅自采取有损坏文物安全的行动。</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spacing w:val="0"/>
          <w:szCs w:val="32"/>
          <w:lang w:bidi="bo-CN"/>
        </w:rPr>
      </w:pPr>
      <w:r>
        <w:rPr>
          <w:rFonts w:hint="default" w:ascii="Times New Roman" w:hAnsi="Times New Roman" w:eastAsia="方正仿宋_GBK" w:cs="Times New Roman"/>
          <w:b w:val="0"/>
          <w:bCs w:val="0"/>
          <w:spacing w:val="0"/>
          <w:szCs w:val="32"/>
          <w:lang w:bidi="bo-CN"/>
        </w:rPr>
        <w:t>在文物普查中，发现因人为破坏、监管不力等因素造成已登</w:t>
      </w:r>
      <w:r>
        <w:rPr>
          <w:rFonts w:hint="default" w:ascii="Times New Roman" w:hAnsi="Times New Roman" w:eastAsia="方正仿宋_GBK" w:cs="Times New Roman"/>
          <w:b w:val="0"/>
          <w:bCs w:val="0"/>
          <w:spacing w:val="-6"/>
          <w:szCs w:val="32"/>
          <w:lang w:bidi="bo-CN"/>
        </w:rPr>
        <w:t>记文物遭破坏、撤销、灭失的情形，应及时报告，文物行政部门依法调查处理，严肃追究责任，将有关情况报</w:t>
      </w:r>
      <w:r>
        <w:rPr>
          <w:rFonts w:hint="default" w:ascii="Times New Roman" w:hAnsi="Times New Roman" w:eastAsia="方正仿宋_GBK" w:cs="Times New Roman"/>
          <w:b w:val="0"/>
          <w:bCs w:val="0"/>
          <w:spacing w:val="-6"/>
          <w:szCs w:val="32"/>
          <w:lang w:eastAsia="zh-CN" w:bidi="bo-CN"/>
        </w:rPr>
        <w:t>阿图什市</w:t>
      </w:r>
      <w:r>
        <w:rPr>
          <w:rFonts w:hint="default" w:ascii="Times New Roman" w:hAnsi="Times New Roman" w:eastAsia="方正仿宋_GBK" w:cs="Times New Roman"/>
          <w:b w:val="0"/>
          <w:bCs w:val="0"/>
          <w:spacing w:val="-6"/>
          <w:szCs w:val="32"/>
          <w:lang w:bidi="bo-CN"/>
        </w:rPr>
        <w:t>第四次全国文物普查</w:t>
      </w:r>
      <w:r>
        <w:rPr>
          <w:rFonts w:hint="default" w:ascii="Times New Roman" w:hAnsi="Times New Roman" w:eastAsia="方正仿宋_GBK" w:cs="Times New Roman"/>
          <w:b w:val="0"/>
          <w:bCs w:val="0"/>
          <w:spacing w:val="-6"/>
          <w:szCs w:val="32"/>
          <w:lang w:eastAsia="zh-CN" w:bidi="bo-CN"/>
        </w:rPr>
        <w:t>协调工作机制</w:t>
      </w:r>
      <w:r>
        <w:rPr>
          <w:rFonts w:hint="default" w:ascii="Times New Roman" w:hAnsi="Times New Roman" w:eastAsia="方正仿宋_GBK" w:cs="Times New Roman"/>
          <w:b w:val="0"/>
          <w:bCs w:val="0"/>
          <w:spacing w:val="-6"/>
          <w:szCs w:val="32"/>
          <w:lang w:bidi="bo-CN"/>
        </w:rPr>
        <w:t>办公室</w:t>
      </w:r>
      <w:r>
        <w:rPr>
          <w:rFonts w:hint="default" w:ascii="Times New Roman" w:hAnsi="Times New Roman" w:eastAsia="方正仿宋_GBK" w:cs="Times New Roman"/>
          <w:b w:val="0"/>
          <w:bCs w:val="0"/>
          <w:spacing w:val="-6"/>
          <w:szCs w:val="32"/>
          <w:lang w:eastAsia="zh-CN" w:bidi="bo-CN"/>
        </w:rPr>
        <w:t>，</w:t>
      </w:r>
      <w:r>
        <w:rPr>
          <w:rFonts w:hint="default" w:ascii="Times New Roman" w:hAnsi="Times New Roman" w:eastAsia="方正仿宋_GBK" w:cs="Times New Roman"/>
          <w:b w:val="0"/>
          <w:bCs w:val="0"/>
          <w:spacing w:val="-6"/>
          <w:sz w:val="32"/>
          <w:szCs w:val="32"/>
          <w:lang w:val="en-US" w:eastAsia="zh-CN" w:bidi="bo-CN"/>
        </w:rPr>
        <w:t>并把</w:t>
      </w:r>
      <w:r>
        <w:rPr>
          <w:rFonts w:hint="default" w:ascii="Times New Roman" w:hAnsi="Times New Roman" w:eastAsia="方正仿宋_GBK" w:cs="Times New Roman"/>
          <w:b w:val="0"/>
          <w:bCs w:val="0"/>
          <w:spacing w:val="-6"/>
          <w:sz w:val="32"/>
          <w:szCs w:val="32"/>
          <w:lang w:bidi="bo-CN"/>
        </w:rPr>
        <w:t>违法违纪线索移送有关部门。</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黑体_GBK" w:cs="Times New Roman"/>
          <w:b w:val="0"/>
          <w:bCs w:val="0"/>
          <w:spacing w:val="0"/>
          <w:lang w:val="zh-CN" w:bidi="bo-CN"/>
        </w:rPr>
      </w:pPr>
      <w:r>
        <w:rPr>
          <w:rFonts w:hint="default" w:ascii="Times New Roman" w:hAnsi="Times New Roman" w:eastAsia="方正黑体_GBK" w:cs="Times New Roman"/>
          <w:b w:val="0"/>
          <w:bCs w:val="0"/>
          <w:spacing w:val="0"/>
          <w:lang w:val="en-US" w:eastAsia="zh-CN" w:bidi="bo-CN"/>
        </w:rPr>
        <w:t>八</w:t>
      </w:r>
      <w:r>
        <w:rPr>
          <w:rFonts w:hint="default" w:ascii="Times New Roman" w:hAnsi="Times New Roman" w:eastAsia="方正黑体_GBK" w:cs="Times New Roman"/>
          <w:b w:val="0"/>
          <w:bCs w:val="0"/>
          <w:spacing w:val="0"/>
          <w:lang w:val="zh-CN" w:bidi="bo-CN"/>
        </w:rPr>
        <w:t>、保障措施</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spacing w:val="0"/>
          <w:szCs w:val="32"/>
          <w:lang w:val="zh-CN" w:bidi="bo-CN"/>
        </w:rPr>
      </w:pPr>
      <w:r>
        <w:rPr>
          <w:rFonts w:hint="default" w:ascii="Times New Roman" w:hAnsi="Times New Roman" w:eastAsia="方正楷体_GBK" w:cs="Times New Roman"/>
          <w:b/>
          <w:bCs/>
          <w:spacing w:val="0"/>
          <w:kern w:val="2"/>
          <w:sz w:val="32"/>
          <w:szCs w:val="32"/>
          <w:lang w:val="zh-CN" w:eastAsia="zh-CN" w:bidi="ar-SA"/>
        </w:rPr>
        <w:t>（一）加强组织领导。</w:t>
      </w:r>
      <w:r>
        <w:rPr>
          <w:rFonts w:hint="default" w:ascii="Times New Roman" w:hAnsi="Times New Roman" w:eastAsia="方正仿宋_GBK" w:cs="Times New Roman"/>
          <w:b w:val="0"/>
          <w:bCs w:val="0"/>
          <w:spacing w:val="0"/>
          <w:szCs w:val="32"/>
          <w:lang w:val="zh-CN" w:eastAsia="zh-CN" w:bidi="bo-CN"/>
        </w:rPr>
        <w:t>市文旅局要加强文物普查工作统筹协调，</w:t>
      </w:r>
      <w:r>
        <w:rPr>
          <w:rFonts w:hint="default" w:ascii="Times New Roman" w:hAnsi="Times New Roman" w:eastAsia="方正仿宋_GBK" w:cs="Times New Roman"/>
          <w:b w:val="0"/>
          <w:bCs w:val="0"/>
          <w:spacing w:val="0"/>
          <w:szCs w:val="32"/>
          <w:lang w:val="zh-CN" w:bidi="bo-CN"/>
        </w:rPr>
        <w:t>各相关部门按照统一部署，配合市文旅局做好相关工作，为普查队员现场调查提供工作便利条件，及时准确提供管理使用的文物相关信息，协助研究解决普查中涉及本部门的重要问题，协同做好普查文物的安全和保护工作。</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spacing w:val="0"/>
          <w:kern w:val="0"/>
          <w:sz w:val="32"/>
          <w:szCs w:val="32"/>
          <w:lang w:eastAsia="zh-CN"/>
        </w:rPr>
      </w:pPr>
      <w:r>
        <w:rPr>
          <w:rFonts w:hint="default" w:ascii="Times New Roman" w:hAnsi="Times New Roman" w:eastAsia="方正楷体_GBK" w:cs="Times New Roman"/>
          <w:b/>
          <w:bCs/>
          <w:spacing w:val="0"/>
          <w:kern w:val="2"/>
          <w:sz w:val="32"/>
          <w:szCs w:val="32"/>
          <w:lang w:val="zh-CN" w:eastAsia="zh-CN" w:bidi="ar-SA"/>
        </w:rPr>
        <w:t>（二）做好经费保障。</w:t>
      </w:r>
      <w:r>
        <w:rPr>
          <w:rFonts w:hint="default" w:ascii="Times New Roman" w:hAnsi="Times New Roman" w:eastAsia="方正仿宋_GBK" w:cs="Times New Roman"/>
          <w:b w:val="0"/>
          <w:bCs w:val="0"/>
          <w:spacing w:val="0"/>
          <w:kern w:val="0"/>
          <w:szCs w:val="32"/>
        </w:rPr>
        <w:t>第四次全国文物普查所需经费，</w:t>
      </w:r>
      <w:r>
        <w:rPr>
          <w:rFonts w:hint="default" w:ascii="Times New Roman" w:hAnsi="Times New Roman" w:eastAsia="方正仿宋_GBK" w:cs="Times New Roman"/>
          <w:b w:val="0"/>
          <w:bCs w:val="0"/>
          <w:spacing w:val="0"/>
          <w:kern w:val="0"/>
          <w:szCs w:val="32"/>
          <w:lang w:eastAsia="zh-CN"/>
        </w:rPr>
        <w:t>按照国家文物局、财政部研究制定的普查经费保障方案和自治区《关于公共文化领域自治区以下财政事权和支出责任划分改革实施方案》，合理测算文物普查所需经费，按年度列入财政预算，按时拨付，确保到位，保障普查工作顺利开展。普查机构要加强普查经费的管理，确保资金使用规范、</w:t>
      </w:r>
      <w:r>
        <w:rPr>
          <w:rFonts w:hint="default" w:ascii="Times New Roman" w:hAnsi="Times New Roman" w:eastAsia="方正仿宋_GBK" w:cs="Times New Roman"/>
          <w:b w:val="0"/>
          <w:bCs w:val="0"/>
          <w:spacing w:val="0"/>
          <w:kern w:val="0"/>
          <w:sz w:val="32"/>
          <w:szCs w:val="32"/>
          <w:lang w:eastAsia="zh-CN"/>
        </w:rPr>
        <w:t>安全、有效，加强普查设备登记、使用与管理，防止国有资产流失。</w:t>
      </w:r>
    </w:p>
    <w:p>
      <w:pPr>
        <w:keepNext w:val="0"/>
        <w:keepLines w:val="0"/>
        <w:pageBreakBefore w:val="0"/>
        <w:widowControl w:val="0"/>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spacing w:val="0"/>
          <w:kern w:val="0"/>
          <w:szCs w:val="32"/>
          <w:lang w:val="en-US" w:eastAsia="zh-CN"/>
        </w:rPr>
      </w:pPr>
      <w:r>
        <w:rPr>
          <w:rFonts w:hint="default" w:ascii="Times New Roman" w:hAnsi="Times New Roman" w:eastAsia="方正楷体_GBK" w:cs="Times New Roman"/>
          <w:b/>
          <w:bCs/>
          <w:spacing w:val="0"/>
          <w:kern w:val="2"/>
          <w:sz w:val="32"/>
          <w:szCs w:val="32"/>
          <w:lang w:val="zh-CN" w:eastAsia="zh-CN" w:bidi="ar-SA"/>
        </w:rPr>
        <w:t>（三）积极宣传引导。</w:t>
      </w:r>
      <w:r>
        <w:rPr>
          <w:rFonts w:hint="default" w:ascii="Times New Roman" w:hAnsi="Times New Roman" w:eastAsia="方正仿宋_GBK" w:cs="Times New Roman"/>
          <w:b w:val="0"/>
          <w:bCs w:val="0"/>
          <w:spacing w:val="0"/>
          <w:sz w:val="32"/>
          <w:szCs w:val="32"/>
          <w:lang w:val="zh-CN" w:bidi="bo-CN"/>
        </w:rPr>
        <w:t>阿图什市第四次全国文物普查</w:t>
      </w:r>
      <w:r>
        <w:rPr>
          <w:rFonts w:hint="default" w:ascii="Times New Roman" w:hAnsi="Times New Roman" w:eastAsia="方正仿宋_GBK" w:cs="Times New Roman"/>
          <w:spacing w:val="0"/>
          <w:sz w:val="32"/>
          <w:szCs w:val="32"/>
          <w:lang w:eastAsia="zh-CN"/>
        </w:rPr>
        <w:t>协调工作机制</w:t>
      </w:r>
      <w:r>
        <w:rPr>
          <w:rFonts w:hint="default" w:ascii="Times New Roman" w:hAnsi="Times New Roman" w:eastAsia="方正仿宋_GBK" w:cs="Times New Roman"/>
          <w:b w:val="0"/>
          <w:bCs w:val="0"/>
          <w:spacing w:val="0"/>
          <w:sz w:val="32"/>
          <w:szCs w:val="32"/>
          <w:lang w:val="zh-CN" w:bidi="bo-CN"/>
        </w:rPr>
        <w:t>办公室召开宣传工作会议，制定宣传计划。</w:t>
      </w:r>
      <w:r>
        <w:rPr>
          <w:rFonts w:hint="default" w:ascii="Times New Roman" w:hAnsi="Times New Roman" w:eastAsia="方正仿宋_GBK" w:cs="Times New Roman"/>
          <w:b w:val="0"/>
          <w:bCs w:val="0"/>
          <w:spacing w:val="0"/>
          <w:szCs w:val="32"/>
          <w:lang w:val="zh-CN" w:bidi="bo-CN"/>
        </w:rPr>
        <w:t>市文旅局要积极组织</w:t>
      </w:r>
      <w:r>
        <w:rPr>
          <w:rFonts w:hint="default" w:ascii="Times New Roman" w:hAnsi="Times New Roman" w:eastAsia="方正仿宋_GBK" w:cs="Times New Roman"/>
          <w:b w:val="0"/>
          <w:bCs w:val="0"/>
          <w:spacing w:val="0"/>
          <w:kern w:val="0"/>
          <w:szCs w:val="32"/>
        </w:rPr>
        <w:t>开展形式多样的宣传活动，充分利用报刊、广播、电视、互联网等各种媒体，宣传文物普查的重大意义、政策规定和工作</w:t>
      </w:r>
      <w:r>
        <w:rPr>
          <w:rFonts w:hint="default" w:ascii="Times New Roman" w:hAnsi="Times New Roman" w:eastAsia="方正仿宋_GBK" w:cs="Times New Roman"/>
          <w:b w:val="0"/>
          <w:bCs w:val="0"/>
          <w:spacing w:val="0"/>
          <w:kern w:val="0"/>
          <w:szCs w:val="32"/>
          <w:lang w:eastAsia="zh-CN"/>
        </w:rPr>
        <w:t>要求，提高全社会对文物普查工作认知，营造支持普查、支持文物保护的浓厚氛围。</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仿宋_GBK" w:cs="Times New Roman"/>
          <w:b w:val="0"/>
          <w:bCs w:val="0"/>
          <w:kern w:val="0"/>
          <w:szCs w:val="32"/>
          <w:lang w:eastAsia="zh-CN"/>
        </w:rPr>
      </w:pP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both"/>
        <w:textAlignment w:val="auto"/>
        <w:rPr>
          <w:rFonts w:hint="default" w:ascii="Times New Roman" w:hAnsi="Times New Roman" w:eastAsia="方正黑体_GBK" w:cs="Times New Roman"/>
          <w:b w:val="0"/>
          <w:bCs w:val="0"/>
          <w:sz w:val="32"/>
          <w:szCs w:val="32"/>
          <w:lang w:eastAsia="zh-CN"/>
        </w:rPr>
      </w:pPr>
      <w:r>
        <w:rPr>
          <w:rFonts w:hint="default" w:ascii="Times New Roman" w:hAnsi="Times New Roman" w:eastAsia="方正仿宋_GBK" w:cs="Times New Roman"/>
          <w:b w:val="0"/>
          <w:bCs w:val="0"/>
          <w:kern w:val="0"/>
          <w:szCs w:val="32"/>
          <w:lang w:eastAsia="zh-CN"/>
        </w:rPr>
        <w:t>附件</w:t>
      </w:r>
      <w:r>
        <w:rPr>
          <w:rFonts w:hint="default" w:ascii="Times New Roman" w:hAnsi="Times New Roman" w:eastAsia="方正仿宋_GBK" w:cs="Times New Roman"/>
          <w:b w:val="0"/>
          <w:bCs w:val="0"/>
          <w:kern w:val="0"/>
          <w:szCs w:val="32"/>
          <w:lang w:val="en-US" w:eastAsia="zh-CN"/>
        </w:rPr>
        <w:t>：</w:t>
      </w:r>
      <w:r>
        <w:rPr>
          <w:rFonts w:hint="default" w:ascii="Times New Roman" w:hAnsi="Times New Roman" w:eastAsia="方正仿宋_GBK" w:cs="Times New Roman"/>
          <w:b w:val="0"/>
          <w:bCs w:val="0"/>
          <w:kern w:val="0"/>
          <w:szCs w:val="32"/>
          <w:lang w:eastAsia="zh-CN"/>
        </w:rPr>
        <w:t>阿图什市第四次全国文物普查协调工作机制名单</w:t>
      </w:r>
    </w:p>
    <w:p>
      <w:pPr>
        <w:keepNext w:val="0"/>
        <w:keepLines w:val="0"/>
        <w:pageBreakBefore w:val="0"/>
        <w:kinsoku/>
        <w:wordWrap/>
        <w:overflowPunct/>
        <w:topLinePunct w:val="0"/>
        <w:autoSpaceDE/>
        <w:autoSpaceDN/>
        <w:bidi w:val="0"/>
        <w:adjustRightInd/>
        <w:snapToGrid/>
        <w:spacing w:line="578" w:lineRule="exact"/>
        <w:ind w:left="0" w:leftChars="0" w:right="0" w:firstLine="0" w:firstLineChars="0"/>
        <w:jc w:val="both"/>
        <w:textAlignment w:val="auto"/>
        <w:rPr>
          <w:rFonts w:hint="eastAsia" w:ascii="Times New Roman" w:hAnsi="Times New Roman" w:eastAsia="方正黑体_GBK" w:cs="Times New Roman"/>
          <w:b w:val="0"/>
          <w:bCs w:val="0"/>
          <w:sz w:val="32"/>
          <w:szCs w:val="32"/>
          <w:lang w:val="en-US" w:eastAsia="zh-CN"/>
        </w:rPr>
      </w:pPr>
      <w:r>
        <w:rPr>
          <w:rFonts w:hint="eastAsia" w:ascii="Times New Roman" w:hAnsi="Times New Roman" w:eastAsia="方正黑体_GBK" w:cs="Times New Roman"/>
          <w:b w:val="0"/>
          <w:bCs w:val="0"/>
          <w:sz w:val="32"/>
          <w:szCs w:val="32"/>
          <w:lang w:eastAsia="zh-CN"/>
        </w:rPr>
        <w:t>附件</w:t>
      </w:r>
    </w:p>
    <w:p>
      <w:pPr>
        <w:pStyle w:val="14"/>
        <w:keepNext w:val="0"/>
        <w:keepLines w:val="0"/>
        <w:pageBreakBefore w:val="0"/>
        <w:kinsoku/>
        <w:wordWrap/>
        <w:topLinePunct w:val="0"/>
        <w:autoSpaceDE/>
        <w:autoSpaceDN/>
        <w:bidi w:val="0"/>
        <w:spacing w:line="578" w:lineRule="exact"/>
        <w:textAlignment w:val="auto"/>
        <w:rPr>
          <w:rFonts w:hint="default"/>
        </w:rPr>
      </w:pPr>
    </w:p>
    <w:p>
      <w:pPr>
        <w:keepNext w:val="0"/>
        <w:keepLines w:val="0"/>
        <w:pageBreakBefore w:val="0"/>
        <w:widowControl w:val="0"/>
        <w:kinsoku/>
        <w:wordWrap/>
        <w:topLinePunct w:val="0"/>
        <w:autoSpaceDE/>
        <w:autoSpaceDN/>
        <w:bidi w:val="0"/>
        <w:spacing w:line="578" w:lineRule="exact"/>
        <w:ind w:left="0" w:leftChars="0" w:firstLine="0" w:firstLineChars="0"/>
        <w:jc w:val="center"/>
        <w:textAlignment w:val="auto"/>
        <w:rPr>
          <w:rFonts w:hint="default" w:ascii="Nimbus Roman No9 L" w:hAnsi="Nimbus Roman No9 L" w:eastAsia="方正小标宋_GBK" w:cs="Nimbus Roman No9 L"/>
          <w:sz w:val="44"/>
          <w:szCs w:val="44"/>
        </w:rPr>
      </w:pPr>
      <w:r>
        <w:rPr>
          <w:rFonts w:hint="eastAsia" w:ascii="Nimbus Roman No9 L" w:hAnsi="Nimbus Roman No9 L" w:eastAsia="方正小标宋_GBK" w:cs="Nimbus Roman No9 L"/>
          <w:sz w:val="44"/>
          <w:szCs w:val="44"/>
          <w:lang w:eastAsia="zh-CN"/>
        </w:rPr>
        <w:t>阿图什市</w:t>
      </w:r>
      <w:r>
        <w:rPr>
          <w:rFonts w:hint="default" w:ascii="Nimbus Roman No9 L" w:hAnsi="Nimbus Roman No9 L" w:eastAsia="方正小标宋_GBK" w:cs="Nimbus Roman No9 L"/>
          <w:sz w:val="44"/>
          <w:szCs w:val="44"/>
        </w:rPr>
        <w:t>第四次全国文物普查</w:t>
      </w:r>
    </w:p>
    <w:p>
      <w:pPr>
        <w:keepNext w:val="0"/>
        <w:keepLines w:val="0"/>
        <w:pageBreakBefore w:val="0"/>
        <w:widowControl w:val="0"/>
        <w:kinsoku/>
        <w:wordWrap/>
        <w:topLinePunct w:val="0"/>
        <w:autoSpaceDE/>
        <w:autoSpaceDN/>
        <w:bidi w:val="0"/>
        <w:spacing w:line="578" w:lineRule="exact"/>
        <w:ind w:left="0" w:leftChars="0" w:firstLine="0" w:firstLineChars="0"/>
        <w:jc w:val="center"/>
        <w:textAlignment w:val="auto"/>
        <w:rPr>
          <w:rFonts w:hint="default" w:ascii="Nimbus Roman No9 L" w:hAnsi="Nimbus Roman No9 L" w:eastAsia="方正小标宋_GBK" w:cs="Nimbus Roman No9 L"/>
          <w:sz w:val="44"/>
          <w:szCs w:val="44"/>
        </w:rPr>
      </w:pPr>
      <w:r>
        <w:rPr>
          <w:rFonts w:hint="default" w:ascii="Nimbus Roman No9 L" w:hAnsi="Nimbus Roman No9 L" w:eastAsia="方正小标宋_GBK" w:cs="Nimbus Roman No9 L"/>
          <w:sz w:val="44"/>
          <w:szCs w:val="44"/>
          <w:lang w:eastAsia="zh-CN"/>
        </w:rPr>
        <w:t>协调工作机制名单</w:t>
      </w:r>
    </w:p>
    <w:p>
      <w:pPr>
        <w:keepNext w:val="0"/>
        <w:keepLines w:val="0"/>
        <w:pageBreakBefore w:val="0"/>
        <w:widowControl w:val="0"/>
        <w:kinsoku/>
        <w:wordWrap/>
        <w:topLinePunct w:val="0"/>
        <w:autoSpaceDE/>
        <w:autoSpaceDN/>
        <w:bidi w:val="0"/>
        <w:spacing w:line="578" w:lineRule="exact"/>
        <w:textAlignment w:val="auto"/>
        <w:rPr>
          <w:rFonts w:hint="default" w:ascii="Nimbus Roman No9 L" w:hAnsi="Nimbus Roman No9 L" w:eastAsia="仿宋_GB2312" w:cs="Nimbus Roman No9 L"/>
          <w:spacing w:val="23"/>
          <w:kern w:val="0"/>
          <w:sz w:val="32"/>
          <w:szCs w:val="32"/>
          <w:lang w:eastAsia="zh-CN"/>
        </w:rPr>
      </w:pP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仿宋_GBK" w:cs="Nimbus Roman No9 L"/>
          <w:b w:val="0"/>
          <w:bCs w:val="0"/>
          <w:kern w:val="0"/>
          <w:szCs w:val="32"/>
          <w:lang w:eastAsia="zh-CN"/>
        </w:rPr>
      </w:pPr>
      <w:r>
        <w:rPr>
          <w:rFonts w:hint="default" w:ascii="Nimbus Roman No9 L" w:hAnsi="Nimbus Roman No9 L" w:eastAsia="方正仿宋_GBK" w:cs="Nimbus Roman No9 L"/>
          <w:b w:val="0"/>
          <w:bCs w:val="0"/>
          <w:kern w:val="0"/>
          <w:szCs w:val="32"/>
        </w:rPr>
        <w:t>为加强对文物普查工作的组织领导，</w:t>
      </w:r>
      <w:r>
        <w:rPr>
          <w:rFonts w:hint="default" w:ascii="Nimbus Roman No9 L" w:hAnsi="Nimbus Roman No9 L" w:eastAsia="方正仿宋_GBK" w:cs="Nimbus Roman No9 L"/>
          <w:b w:val="0"/>
          <w:bCs w:val="0"/>
          <w:kern w:val="0"/>
          <w:szCs w:val="32"/>
          <w:lang w:eastAsia="zh-CN"/>
        </w:rPr>
        <w:t>建</w:t>
      </w:r>
      <w:r>
        <w:rPr>
          <w:rFonts w:hint="default" w:ascii="Nimbus Roman No9 L" w:hAnsi="Nimbus Roman No9 L" w:eastAsia="方正仿宋_GBK" w:cs="Nimbus Roman No9 L"/>
          <w:b w:val="0"/>
          <w:bCs w:val="0"/>
          <w:kern w:val="0"/>
          <w:szCs w:val="32"/>
        </w:rPr>
        <w:t>立</w:t>
      </w:r>
      <w:r>
        <w:rPr>
          <w:rFonts w:hint="eastAsia" w:ascii="Nimbus Roman No9 L" w:hAnsi="Nimbus Roman No9 L" w:eastAsia="方正仿宋_GBK" w:cs="Nimbus Roman No9 L"/>
          <w:b w:val="0"/>
          <w:bCs w:val="0"/>
          <w:kern w:val="0"/>
          <w:szCs w:val="32"/>
          <w:lang w:eastAsia="zh-CN"/>
        </w:rPr>
        <w:t>阿图什市</w:t>
      </w:r>
      <w:r>
        <w:rPr>
          <w:rFonts w:hint="default" w:ascii="Nimbus Roman No9 L" w:hAnsi="Nimbus Roman No9 L" w:eastAsia="方正仿宋_GBK" w:cs="Nimbus Roman No9 L"/>
          <w:b w:val="0"/>
          <w:bCs w:val="0"/>
          <w:kern w:val="0"/>
          <w:szCs w:val="32"/>
        </w:rPr>
        <w:t>第四次全国文物普查</w:t>
      </w:r>
      <w:r>
        <w:rPr>
          <w:rFonts w:hint="default" w:ascii="Nimbus Roman No9 L" w:hAnsi="Nimbus Roman No9 L" w:eastAsia="方正仿宋_GBK" w:cs="Nimbus Roman No9 L"/>
          <w:b w:val="0"/>
          <w:bCs w:val="0"/>
          <w:kern w:val="0"/>
          <w:szCs w:val="32"/>
          <w:lang w:eastAsia="zh-CN"/>
        </w:rPr>
        <w:t>协调工作机制</w:t>
      </w:r>
      <w:r>
        <w:rPr>
          <w:rFonts w:hint="default" w:ascii="Nimbus Roman No9 L" w:hAnsi="Nimbus Roman No9 L" w:eastAsia="方正仿宋_GBK" w:cs="Nimbus Roman No9 L"/>
          <w:b w:val="0"/>
          <w:bCs w:val="0"/>
          <w:kern w:val="0"/>
          <w:szCs w:val="32"/>
        </w:rPr>
        <w:t>，负责普查组织实施中重大问题的研究和决策</w:t>
      </w:r>
      <w:r>
        <w:rPr>
          <w:rFonts w:hint="default" w:ascii="Nimbus Roman No9 L" w:hAnsi="Nimbus Roman No9 L" w:eastAsia="方正仿宋_GBK" w:cs="Nimbus Roman No9 L"/>
          <w:b w:val="0"/>
          <w:bCs w:val="0"/>
          <w:kern w:val="0"/>
          <w:szCs w:val="32"/>
          <w:lang w:eastAsia="zh-CN"/>
        </w:rPr>
        <w:t>，不作为</w:t>
      </w:r>
      <w:r>
        <w:rPr>
          <w:rFonts w:hint="eastAsia" w:ascii="Nimbus Roman No9 L" w:hAnsi="Nimbus Roman No9 L" w:eastAsia="方正仿宋_GBK" w:cs="Nimbus Roman No9 L"/>
          <w:b w:val="0"/>
          <w:bCs w:val="0"/>
          <w:kern w:val="0"/>
          <w:szCs w:val="32"/>
          <w:lang w:eastAsia="zh-CN"/>
        </w:rPr>
        <w:t>阿图什市</w:t>
      </w:r>
      <w:r>
        <w:rPr>
          <w:rFonts w:hint="default" w:ascii="Nimbus Roman No9 L" w:hAnsi="Nimbus Roman No9 L" w:eastAsia="方正仿宋_GBK" w:cs="Nimbus Roman No9 L"/>
          <w:b w:val="0"/>
          <w:bCs w:val="0"/>
          <w:kern w:val="0"/>
          <w:szCs w:val="32"/>
          <w:lang w:eastAsia="zh-CN"/>
        </w:rPr>
        <w:t>议事协调机构，</w:t>
      </w:r>
      <w:r>
        <w:rPr>
          <w:rFonts w:hint="default" w:ascii="Nimbus Roman No9 L" w:hAnsi="Nimbus Roman No9 L" w:eastAsia="方正仿宋_GBK" w:cs="Nimbus Roman No9 L"/>
          <w:b w:val="0"/>
          <w:bCs w:val="0"/>
          <w:kern w:val="0"/>
          <w:szCs w:val="32"/>
        </w:rPr>
        <w:t>任务完成后自动撤销。</w:t>
      </w:r>
      <w:r>
        <w:rPr>
          <w:rFonts w:hint="default" w:ascii="Nimbus Roman No9 L" w:hAnsi="Nimbus Roman No9 L" w:eastAsia="方正仿宋_GBK" w:cs="Nimbus Roman No9 L"/>
          <w:b w:val="0"/>
          <w:bCs w:val="0"/>
          <w:kern w:val="0"/>
          <w:szCs w:val="32"/>
          <w:lang w:eastAsia="zh-CN"/>
        </w:rPr>
        <w:t>具体名单如下：</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黑体_GBK" w:cs="Nimbus Roman No9 L"/>
          <w:spacing w:val="0"/>
          <w:kern w:val="0"/>
          <w:sz w:val="32"/>
          <w:szCs w:val="32"/>
          <w:lang w:eastAsia="zh-CN"/>
        </w:rPr>
      </w:pPr>
      <w:r>
        <w:rPr>
          <w:rFonts w:hint="default" w:ascii="Nimbus Roman No9 L" w:hAnsi="Nimbus Roman No9 L" w:eastAsia="方正黑体_GBK" w:cs="Nimbus Roman No9 L"/>
          <w:spacing w:val="0"/>
          <w:kern w:val="0"/>
          <w:sz w:val="32"/>
          <w:szCs w:val="32"/>
          <w:lang w:eastAsia="zh-CN"/>
        </w:rPr>
        <w:t>总召集人：</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right="0" w:firstLine="640" w:firstLineChars="200"/>
        <w:jc w:val="left"/>
        <w:textAlignment w:val="auto"/>
        <w:rPr>
          <w:rFonts w:hint="default" w:ascii="Nimbus Roman No9 L" w:hAnsi="Nimbus Roman No9 L" w:eastAsia="方正仿宋_GBK" w:cs="Nimbus Roman No9 L"/>
          <w:spacing w:val="0"/>
          <w:kern w:val="0"/>
          <w:sz w:val="32"/>
          <w:szCs w:val="32"/>
          <w:lang w:eastAsia="zh-CN"/>
        </w:rPr>
      </w:pPr>
      <w:r>
        <w:rPr>
          <w:rFonts w:hint="eastAsia" w:ascii="Nimbus Roman No9 L" w:hAnsi="Nimbus Roman No9 L" w:eastAsia="方正仿宋_GBK" w:cs="Nimbus Roman No9 L"/>
          <w:spacing w:val="0"/>
          <w:kern w:val="0"/>
          <w:sz w:val="32"/>
          <w:szCs w:val="32"/>
          <w:lang w:eastAsia="zh-CN"/>
        </w:rPr>
        <w:t>缪</w:t>
      </w:r>
      <w:r>
        <w:rPr>
          <w:rFonts w:hint="eastAsia" w:ascii="Nimbus Roman No9 L" w:hAnsi="Nimbus Roman No9 L" w:eastAsia="方正仿宋_GBK" w:cs="Nimbus Roman No9 L"/>
          <w:spacing w:val="0"/>
          <w:kern w:val="0"/>
          <w:sz w:val="32"/>
          <w:szCs w:val="32"/>
          <w:lang w:val="en-US" w:eastAsia="zh-CN"/>
        </w:rPr>
        <w:t xml:space="preserve">  </w:t>
      </w:r>
      <w:r>
        <w:rPr>
          <w:rFonts w:hint="eastAsia" w:ascii="Nimbus Roman No9 L" w:hAnsi="Nimbus Roman No9 L" w:eastAsia="方正仿宋_GBK" w:cs="Nimbus Roman No9 L"/>
          <w:spacing w:val="0"/>
          <w:kern w:val="0"/>
          <w:sz w:val="32"/>
          <w:szCs w:val="32"/>
          <w:lang w:eastAsia="zh-CN"/>
        </w:rPr>
        <w:t>飞</w:t>
      </w:r>
      <w:r>
        <w:rPr>
          <w:rFonts w:hint="default" w:ascii="Nimbus Roman No9 L" w:hAnsi="Nimbus Roman No9 L" w:eastAsia="方正仿宋_GBK" w:cs="Nimbus Roman No9 L"/>
          <w:spacing w:val="0"/>
          <w:kern w:val="0"/>
          <w:sz w:val="32"/>
          <w:szCs w:val="32"/>
          <w:lang w:val="en-US" w:eastAsia="zh-CN"/>
        </w:rPr>
        <w:t xml:space="preserve">            </w:t>
      </w:r>
      <w:r>
        <w:rPr>
          <w:rFonts w:hint="eastAsia" w:ascii="Nimbus Roman No9 L" w:hAnsi="Nimbus Roman No9 L" w:eastAsia="方正仿宋_GBK" w:cs="Nimbus Roman No9 L"/>
          <w:spacing w:val="0"/>
          <w:kern w:val="0"/>
          <w:sz w:val="32"/>
          <w:szCs w:val="32"/>
          <w:lang w:val="en-US" w:eastAsia="zh-CN"/>
        </w:rPr>
        <w:t xml:space="preserve">     </w:t>
      </w:r>
      <w:r>
        <w:rPr>
          <w:rFonts w:hint="eastAsia" w:ascii="Nimbus Roman No9 L" w:hAnsi="Nimbus Roman No9 L" w:eastAsia="方正仿宋_GBK" w:cs="Nimbus Roman No9 L"/>
          <w:spacing w:val="0"/>
          <w:kern w:val="0"/>
          <w:sz w:val="32"/>
          <w:szCs w:val="32"/>
          <w:lang w:eastAsia="zh-CN"/>
        </w:rPr>
        <w:t>市</w:t>
      </w:r>
      <w:r>
        <w:rPr>
          <w:rFonts w:hint="default" w:ascii="Nimbus Roman No9 L" w:hAnsi="Nimbus Roman No9 L" w:eastAsia="方正仿宋_GBK" w:cs="Nimbus Roman No9 L"/>
          <w:spacing w:val="0"/>
          <w:kern w:val="0"/>
          <w:sz w:val="32"/>
          <w:szCs w:val="32"/>
        </w:rPr>
        <w:t>委常委、宣传部部长</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right="0" w:firstLine="640" w:firstLineChars="200"/>
        <w:jc w:val="left"/>
        <w:textAlignment w:val="auto"/>
        <w:rPr>
          <w:rFonts w:hint="default" w:ascii="Nimbus Roman No9 L" w:hAnsi="Nimbus Roman No9 L" w:eastAsia="方正仿宋_GBK" w:cs="Nimbus Roman No9 L"/>
          <w:spacing w:val="0"/>
          <w:kern w:val="0"/>
          <w:sz w:val="32"/>
          <w:szCs w:val="32"/>
          <w:lang w:eastAsia="zh-CN"/>
        </w:rPr>
      </w:pPr>
      <w:r>
        <w:rPr>
          <w:rFonts w:hint="default" w:ascii="Times New Roman" w:hAnsi="Times New Roman" w:eastAsia="方正仿宋_GBK" w:cs="Times New Roman"/>
          <w:b w:val="0"/>
          <w:bCs w:val="0"/>
          <w:color w:val="auto"/>
          <w:kern w:val="2"/>
          <w:sz w:val="32"/>
          <w:szCs w:val="32"/>
          <w:shd w:val="clear"/>
          <w:lang w:val="en-US" w:eastAsia="zh-CN" w:bidi="ar-SA"/>
        </w:rPr>
        <w:t>提拉依木</w:t>
      </w:r>
      <w:r>
        <w:rPr>
          <w:rFonts w:hint="eastAsia" w:ascii="Times New Roman" w:hAnsi="Times New Roman" w:eastAsia="方正仿宋_GBK" w:cs="Times New Roman"/>
          <w:b w:val="0"/>
          <w:bCs w:val="0"/>
          <w:color w:val="auto"/>
          <w:kern w:val="2"/>
          <w:sz w:val="32"/>
          <w:szCs w:val="32"/>
          <w:shd w:val="clear"/>
          <w:lang w:val="en-US" w:eastAsia="zh-CN" w:bidi="ar-SA"/>
        </w:rPr>
        <w:t>·</w:t>
      </w:r>
      <w:r>
        <w:rPr>
          <w:rFonts w:hint="default" w:ascii="Times New Roman" w:hAnsi="Times New Roman" w:eastAsia="方正仿宋_GBK" w:cs="Times New Roman"/>
          <w:b w:val="0"/>
          <w:bCs w:val="0"/>
          <w:color w:val="auto"/>
          <w:kern w:val="2"/>
          <w:sz w:val="32"/>
          <w:szCs w:val="32"/>
          <w:shd w:val="clear"/>
          <w:lang w:val="en-US" w:eastAsia="zh-CN" w:bidi="ar-SA"/>
        </w:rPr>
        <w:t>吐尔逊艾力</w:t>
      </w:r>
      <w:r>
        <w:rPr>
          <w:rFonts w:hint="default" w:ascii="Nimbus Roman No9 L" w:hAnsi="Nimbus Roman No9 L" w:eastAsia="方正仿宋_GBK" w:cs="Nimbus Roman No9 L"/>
          <w:spacing w:val="0"/>
          <w:kern w:val="0"/>
          <w:sz w:val="32"/>
          <w:szCs w:val="32"/>
          <w:lang w:val="en-US" w:eastAsia="zh-CN"/>
        </w:rPr>
        <w:t xml:space="preserve">   </w:t>
      </w:r>
      <w:r>
        <w:rPr>
          <w:rFonts w:hint="eastAsia" w:ascii="Nimbus Roman No9 L" w:hAnsi="Nimbus Roman No9 L" w:eastAsia="方正仿宋_GBK" w:cs="Nimbus Roman No9 L"/>
          <w:spacing w:val="0"/>
          <w:kern w:val="0"/>
          <w:sz w:val="32"/>
          <w:szCs w:val="32"/>
          <w:lang w:eastAsia="zh-CN"/>
        </w:rPr>
        <w:t>市</w:t>
      </w:r>
      <w:r>
        <w:rPr>
          <w:rFonts w:hint="default" w:ascii="Nimbus Roman No9 L" w:hAnsi="Nimbus Roman No9 L" w:eastAsia="方正仿宋_GBK" w:cs="Nimbus Roman No9 L"/>
          <w:spacing w:val="0"/>
          <w:kern w:val="0"/>
          <w:sz w:val="32"/>
          <w:szCs w:val="32"/>
        </w:rPr>
        <w:t>人民政府副</w:t>
      </w:r>
      <w:r>
        <w:rPr>
          <w:rFonts w:hint="eastAsia" w:ascii="Nimbus Roman No9 L" w:hAnsi="Nimbus Roman No9 L" w:eastAsia="方正仿宋_GBK" w:cs="Nimbus Roman No9 L"/>
          <w:spacing w:val="0"/>
          <w:kern w:val="0"/>
          <w:sz w:val="32"/>
          <w:szCs w:val="32"/>
          <w:lang w:eastAsia="zh-CN"/>
        </w:rPr>
        <w:t>市</w:t>
      </w:r>
      <w:r>
        <w:rPr>
          <w:rFonts w:hint="default" w:ascii="Nimbus Roman No9 L" w:hAnsi="Nimbus Roman No9 L" w:eastAsia="方正仿宋_GBK" w:cs="Nimbus Roman No9 L"/>
          <w:spacing w:val="0"/>
          <w:kern w:val="0"/>
          <w:sz w:val="32"/>
          <w:szCs w:val="32"/>
          <w:lang w:eastAsia="zh-CN"/>
        </w:rPr>
        <w:t>长</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黑体_GBK" w:cs="Nimbus Roman No9 L"/>
          <w:spacing w:val="0"/>
          <w:kern w:val="0"/>
          <w:sz w:val="32"/>
          <w:szCs w:val="32"/>
          <w:lang w:eastAsia="zh-CN"/>
        </w:rPr>
      </w:pPr>
      <w:r>
        <w:rPr>
          <w:rFonts w:hint="default" w:ascii="Nimbus Roman No9 L" w:hAnsi="Nimbus Roman No9 L" w:eastAsia="方正黑体_GBK" w:cs="Nimbus Roman No9 L"/>
          <w:spacing w:val="0"/>
          <w:kern w:val="0"/>
          <w:sz w:val="32"/>
          <w:szCs w:val="32"/>
          <w:lang w:eastAsia="zh-CN"/>
        </w:rPr>
        <w:t>副召集人：</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eastAsia" w:ascii="Nimbus Roman No9 L" w:hAnsi="Nimbus Roman No9 L" w:eastAsia="方正仿宋_GBK" w:cs="Nimbus Roman No9 L"/>
          <w:color w:val="auto"/>
          <w:spacing w:val="0"/>
          <w:kern w:val="0"/>
          <w:sz w:val="32"/>
          <w:szCs w:val="32"/>
          <w:lang w:eastAsia="zh-CN"/>
        </w:rPr>
      </w:pPr>
      <w:r>
        <w:rPr>
          <w:rFonts w:hint="eastAsia" w:ascii="Nimbus Roman No9 L" w:hAnsi="Nimbus Roman No9 L" w:eastAsia="方正仿宋_GBK" w:cs="Nimbus Roman No9 L"/>
          <w:spacing w:val="0"/>
          <w:kern w:val="0"/>
          <w:sz w:val="32"/>
          <w:szCs w:val="32"/>
          <w:lang w:eastAsia="zh-CN"/>
        </w:rPr>
        <w:t>库尔班江</w:t>
      </w:r>
      <w:r>
        <w:rPr>
          <w:rFonts w:hint="eastAsia" w:ascii="Nimbus Roman No9 L" w:hAnsi="Nimbus Roman No9 L" w:eastAsia="方正仿宋_GBK" w:cs="Nimbus Roman No9 L"/>
          <w:spacing w:val="0"/>
          <w:kern w:val="0"/>
          <w:sz w:val="32"/>
          <w:szCs w:val="32"/>
          <w:lang w:val="en-US" w:eastAsia="zh-CN"/>
        </w:rPr>
        <w:t>·买买提力</w:t>
      </w:r>
      <w:r>
        <w:rPr>
          <w:rFonts w:hint="default" w:ascii="Nimbus Roman No9 L" w:hAnsi="Nimbus Roman No9 L" w:eastAsia="方正仿宋_GBK" w:cs="Nimbus Roman No9 L"/>
          <w:spacing w:val="0"/>
          <w:kern w:val="0"/>
          <w:sz w:val="32"/>
          <w:szCs w:val="32"/>
          <w:lang w:val="en-US" w:eastAsia="zh-CN"/>
        </w:rPr>
        <w:t xml:space="preserve">   </w:t>
      </w:r>
      <w:r>
        <w:rPr>
          <w:rFonts w:hint="eastAsia" w:ascii="Nimbus Roman No9 L" w:hAnsi="Nimbus Roman No9 L" w:eastAsia="方正仿宋_GBK" w:cs="Nimbus Roman No9 L"/>
          <w:spacing w:val="0"/>
          <w:kern w:val="0"/>
          <w:sz w:val="32"/>
          <w:szCs w:val="32"/>
          <w:lang w:val="en-US" w:eastAsia="zh-CN"/>
        </w:rPr>
        <w:t xml:space="preserve">  </w:t>
      </w:r>
      <w:r>
        <w:rPr>
          <w:rFonts w:hint="eastAsia" w:ascii="Nimbus Roman No9 L" w:hAnsi="Nimbus Roman No9 L" w:eastAsia="方正仿宋_GBK" w:cs="Nimbus Roman No9 L"/>
          <w:spacing w:val="-17"/>
          <w:kern w:val="0"/>
          <w:sz w:val="32"/>
          <w:szCs w:val="32"/>
          <w:lang w:eastAsia="zh-CN"/>
        </w:rPr>
        <w:t>市政府机关党组成员、办公室副主任</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仿宋_GBK" w:cs="Nimbus Roman No9 L"/>
          <w:color w:val="auto"/>
          <w:spacing w:val="0"/>
          <w:sz w:val="32"/>
          <w:szCs w:val="32"/>
        </w:rPr>
      </w:pPr>
      <w:r>
        <w:rPr>
          <w:rFonts w:hint="default" w:ascii="Nimbus Roman No9 L" w:hAnsi="Nimbus Roman No9 L" w:eastAsia="方正仿宋_GBK" w:cs="Nimbus Roman No9 L"/>
          <w:color w:val="auto"/>
          <w:spacing w:val="0"/>
          <w:kern w:val="0"/>
          <w:sz w:val="32"/>
          <w:szCs w:val="32"/>
          <w:lang w:eastAsia="zh-CN"/>
        </w:rPr>
        <w:t>鲁</w:t>
      </w:r>
      <w:r>
        <w:rPr>
          <w:rFonts w:hint="eastAsia" w:ascii="Nimbus Roman No9 L" w:hAnsi="Nimbus Roman No9 L" w:eastAsia="方正仿宋_GBK" w:cs="Nimbus Roman No9 L"/>
          <w:color w:val="auto"/>
          <w:spacing w:val="0"/>
          <w:kern w:val="0"/>
          <w:sz w:val="32"/>
          <w:szCs w:val="32"/>
          <w:lang w:val="en-US" w:eastAsia="zh-CN"/>
        </w:rPr>
        <w:t xml:space="preserve">  </w:t>
      </w:r>
      <w:r>
        <w:rPr>
          <w:rFonts w:hint="default" w:ascii="Nimbus Roman No9 L" w:hAnsi="Nimbus Roman No9 L" w:eastAsia="方正仿宋_GBK" w:cs="Nimbus Roman No9 L"/>
          <w:color w:val="auto"/>
          <w:spacing w:val="0"/>
          <w:kern w:val="0"/>
          <w:sz w:val="32"/>
          <w:szCs w:val="32"/>
          <w:lang w:eastAsia="zh-CN"/>
        </w:rPr>
        <w:t>彦</w:t>
      </w:r>
      <w:r>
        <w:rPr>
          <w:rFonts w:hint="default" w:ascii="Nimbus Roman No9 L" w:hAnsi="Nimbus Roman No9 L" w:eastAsia="方正仿宋_GBK" w:cs="Nimbus Roman No9 L"/>
          <w:color w:val="auto"/>
          <w:spacing w:val="0"/>
          <w:kern w:val="0"/>
          <w:sz w:val="32"/>
          <w:szCs w:val="32"/>
        </w:rPr>
        <w:t xml:space="preserve">  </w:t>
      </w:r>
      <w:r>
        <w:rPr>
          <w:rFonts w:hint="default" w:ascii="Nimbus Roman No9 L" w:hAnsi="Nimbus Roman No9 L" w:eastAsia="方正仿宋_GBK" w:cs="Nimbus Roman No9 L"/>
          <w:color w:val="auto"/>
          <w:spacing w:val="0"/>
          <w:kern w:val="0"/>
          <w:sz w:val="32"/>
          <w:szCs w:val="32"/>
          <w:lang w:val="en-US" w:eastAsia="zh-CN"/>
        </w:rPr>
        <w:t xml:space="preserve">         </w:t>
      </w:r>
      <w:r>
        <w:rPr>
          <w:rFonts w:hint="eastAsia" w:ascii="Nimbus Roman No9 L" w:hAnsi="Nimbus Roman No9 L" w:eastAsia="方正仿宋_GBK" w:cs="Nimbus Roman No9 L"/>
          <w:color w:val="auto"/>
          <w:spacing w:val="0"/>
          <w:kern w:val="0"/>
          <w:sz w:val="32"/>
          <w:szCs w:val="32"/>
          <w:lang w:val="en-US" w:eastAsia="zh-CN"/>
        </w:rPr>
        <w:t xml:space="preserve">      </w:t>
      </w:r>
      <w:r>
        <w:rPr>
          <w:rFonts w:hint="eastAsia" w:ascii="Nimbus Roman No9 L" w:hAnsi="Nimbus Roman No9 L" w:eastAsia="方正仿宋_GBK" w:cs="Nimbus Roman No9 L"/>
          <w:color w:val="auto"/>
          <w:spacing w:val="0"/>
          <w:sz w:val="32"/>
          <w:szCs w:val="32"/>
          <w:lang w:eastAsia="zh-CN"/>
        </w:rPr>
        <w:t>市</w:t>
      </w:r>
      <w:r>
        <w:rPr>
          <w:rFonts w:hint="default" w:ascii="Nimbus Roman No9 L" w:hAnsi="Nimbus Roman No9 L" w:eastAsia="方正仿宋_GBK" w:cs="Nimbus Roman No9 L"/>
          <w:color w:val="auto"/>
          <w:spacing w:val="0"/>
          <w:sz w:val="32"/>
          <w:szCs w:val="32"/>
        </w:rPr>
        <w:t>委宣传部</w:t>
      </w:r>
      <w:r>
        <w:rPr>
          <w:rFonts w:hint="eastAsia" w:ascii="Nimbus Roman No9 L" w:hAnsi="Nimbus Roman No9 L" w:eastAsia="方正仿宋_GBK" w:cs="Nimbus Roman No9 L"/>
          <w:color w:val="auto"/>
          <w:spacing w:val="0"/>
          <w:sz w:val="32"/>
          <w:szCs w:val="32"/>
          <w:lang w:eastAsia="zh-CN"/>
        </w:rPr>
        <w:t>常务</w:t>
      </w:r>
      <w:r>
        <w:rPr>
          <w:rFonts w:hint="default" w:ascii="Nimbus Roman No9 L" w:hAnsi="Nimbus Roman No9 L" w:eastAsia="方正仿宋_GBK" w:cs="Nimbus Roman No9 L"/>
          <w:color w:val="auto"/>
          <w:spacing w:val="0"/>
          <w:sz w:val="32"/>
          <w:szCs w:val="32"/>
        </w:rPr>
        <w:t>副部长</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5760" w:leftChars="200" w:right="0" w:hanging="5120" w:hangingChars="1600"/>
        <w:jc w:val="left"/>
        <w:textAlignment w:val="auto"/>
        <w:rPr>
          <w:rFonts w:hint="default" w:ascii="Nimbus Roman No9 L" w:hAnsi="Nimbus Roman No9 L" w:eastAsia="方正仿宋_GBK" w:cs="Nimbus Roman No9 L"/>
          <w:color w:val="auto"/>
          <w:spacing w:val="-17"/>
          <w:w w:val="80"/>
          <w:kern w:val="0"/>
          <w:sz w:val="32"/>
          <w:szCs w:val="32"/>
          <w:lang w:eastAsia="zh-CN"/>
        </w:rPr>
      </w:pPr>
      <w:r>
        <w:rPr>
          <w:rFonts w:hint="eastAsia" w:ascii="Nimbus Roman No9 L" w:hAnsi="Nimbus Roman No9 L" w:eastAsia="方正仿宋_GBK" w:cs="Nimbus Roman No9 L"/>
          <w:color w:val="auto"/>
          <w:spacing w:val="0"/>
          <w:w w:val="100"/>
          <w:kern w:val="0"/>
          <w:sz w:val="32"/>
          <w:szCs w:val="32"/>
          <w:lang w:eastAsia="zh-CN"/>
        </w:rPr>
        <w:t>苏力甫努尔</w:t>
      </w:r>
      <w:r>
        <w:rPr>
          <w:rFonts w:hint="eastAsia" w:ascii="Nimbus Roman No9 L" w:hAnsi="Nimbus Roman No9 L" w:eastAsia="方正仿宋_GBK" w:cs="Nimbus Roman No9 L"/>
          <w:color w:val="auto"/>
          <w:spacing w:val="0"/>
          <w:w w:val="100"/>
          <w:kern w:val="0"/>
          <w:sz w:val="32"/>
          <w:szCs w:val="32"/>
          <w:lang w:val="en-US" w:eastAsia="zh-CN"/>
        </w:rPr>
        <w:t>·艾尼瓦尔</w:t>
      </w:r>
      <w:r>
        <w:rPr>
          <w:rFonts w:hint="eastAsia" w:ascii="Nimbus Roman No9 L" w:hAnsi="Nimbus Roman No9 L" w:eastAsia="方正仿宋_GBK" w:cs="Nimbus Roman No9 L"/>
          <w:color w:val="auto"/>
          <w:spacing w:val="0"/>
          <w:kern w:val="0"/>
          <w:sz w:val="32"/>
          <w:szCs w:val="32"/>
          <w:lang w:val="en-US" w:eastAsia="zh-CN"/>
        </w:rPr>
        <w:t xml:space="preserve">   </w:t>
      </w:r>
      <w:r>
        <w:rPr>
          <w:rFonts w:hint="eastAsia" w:ascii="Nimbus Roman No9 L" w:hAnsi="Nimbus Roman No9 L" w:eastAsia="方正仿宋_GBK" w:cs="Nimbus Roman No9 L"/>
          <w:color w:val="auto"/>
          <w:spacing w:val="-23"/>
          <w:w w:val="100"/>
          <w:kern w:val="0"/>
          <w:sz w:val="32"/>
          <w:szCs w:val="32"/>
          <w:lang w:eastAsia="zh-CN"/>
        </w:rPr>
        <w:t>市文旅局党组副书记、</w:t>
      </w:r>
      <w:r>
        <w:rPr>
          <w:rFonts w:hint="default" w:ascii="Nimbus Roman No9 L" w:hAnsi="Nimbus Roman No9 L" w:eastAsia="方正仿宋_GBK" w:cs="Nimbus Roman No9 L"/>
          <w:color w:val="auto"/>
          <w:spacing w:val="-23"/>
          <w:w w:val="100"/>
          <w:kern w:val="0"/>
          <w:sz w:val="32"/>
          <w:szCs w:val="32"/>
          <w:lang w:eastAsia="zh-CN"/>
        </w:rPr>
        <w:t>局长</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仿宋_GBK" w:cs="Nimbus Roman No9 L"/>
          <w:spacing w:val="0"/>
          <w:kern w:val="0"/>
          <w:sz w:val="32"/>
          <w:szCs w:val="32"/>
          <w:lang w:eastAsia="zh-CN"/>
        </w:rPr>
      </w:pPr>
      <w:r>
        <w:rPr>
          <w:rFonts w:hint="eastAsia" w:ascii="方正黑体_GBK" w:hAnsi="方正黑体_GBK" w:eastAsia="方正黑体_GBK" w:cs="方正黑体_GBK"/>
          <w:spacing w:val="0"/>
          <w:kern w:val="0"/>
          <w:sz w:val="32"/>
          <w:szCs w:val="32"/>
          <w:lang w:eastAsia="zh-CN"/>
        </w:rPr>
        <w:t>成</w:t>
      </w:r>
      <w:r>
        <w:rPr>
          <w:rFonts w:hint="eastAsia" w:ascii="方正黑体_GBK" w:hAnsi="方正黑体_GBK" w:eastAsia="方正黑体_GBK" w:cs="方正黑体_GBK"/>
          <w:spacing w:val="0"/>
          <w:kern w:val="0"/>
          <w:sz w:val="32"/>
          <w:szCs w:val="32"/>
          <w:lang w:val="en-US" w:eastAsia="zh-CN"/>
        </w:rPr>
        <w:t xml:space="preserve">  </w:t>
      </w:r>
      <w:r>
        <w:rPr>
          <w:rFonts w:hint="eastAsia" w:ascii="方正黑体_GBK" w:hAnsi="方正黑体_GBK" w:eastAsia="方正黑体_GBK" w:cs="方正黑体_GBK"/>
          <w:spacing w:val="0"/>
          <w:kern w:val="0"/>
          <w:sz w:val="32"/>
          <w:szCs w:val="32"/>
          <w:lang w:eastAsia="zh-CN"/>
        </w:rPr>
        <w:t>员：</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仿宋_GBK" w:cs="Nimbus Roman No9 L"/>
          <w:color w:val="auto"/>
          <w:spacing w:val="-23"/>
          <w:w w:val="100"/>
          <w:kern w:val="0"/>
          <w:sz w:val="32"/>
          <w:szCs w:val="32"/>
          <w:lang w:eastAsia="zh-CN"/>
        </w:rPr>
      </w:pPr>
      <w:r>
        <w:rPr>
          <w:rFonts w:hint="eastAsia" w:ascii="Nimbus Roman No9 L" w:hAnsi="Nimbus Roman No9 L" w:eastAsia="方正仿宋_GBK" w:cs="Nimbus Roman No9 L"/>
          <w:color w:val="auto"/>
          <w:spacing w:val="0"/>
          <w:kern w:val="0"/>
          <w:sz w:val="32"/>
          <w:szCs w:val="32"/>
          <w:lang w:val="en-US" w:eastAsia="zh-CN"/>
        </w:rPr>
        <w:t>周英姿</w:t>
      </w:r>
      <w:r>
        <w:rPr>
          <w:rFonts w:hint="default" w:ascii="Nimbus Roman No9 L" w:hAnsi="Nimbus Roman No9 L" w:eastAsia="方正仿宋_GBK" w:cs="Nimbus Roman No9 L"/>
          <w:color w:val="auto"/>
          <w:spacing w:val="0"/>
          <w:kern w:val="0"/>
          <w:sz w:val="32"/>
          <w:szCs w:val="32"/>
          <w:lang w:val="en-US" w:eastAsia="zh-CN"/>
        </w:rPr>
        <w:t xml:space="preserve">           </w:t>
      </w:r>
      <w:r>
        <w:rPr>
          <w:rFonts w:hint="eastAsia" w:ascii="Nimbus Roman No9 L" w:hAnsi="Nimbus Roman No9 L" w:eastAsia="方正仿宋_GBK" w:cs="Nimbus Roman No9 L"/>
          <w:color w:val="auto"/>
          <w:spacing w:val="0"/>
          <w:kern w:val="0"/>
          <w:sz w:val="32"/>
          <w:szCs w:val="32"/>
          <w:lang w:val="en-US" w:eastAsia="zh-CN"/>
        </w:rPr>
        <w:t xml:space="preserve">     </w:t>
      </w:r>
      <w:r>
        <w:rPr>
          <w:rFonts w:hint="eastAsia" w:ascii="Nimbus Roman No9 L" w:hAnsi="Nimbus Roman No9 L" w:eastAsia="方正仿宋_GBK" w:cs="Nimbus Roman No9 L"/>
          <w:color w:val="auto"/>
          <w:spacing w:val="-23"/>
          <w:w w:val="100"/>
          <w:kern w:val="0"/>
          <w:sz w:val="32"/>
          <w:szCs w:val="32"/>
          <w:lang w:val="en-US" w:eastAsia="zh-CN"/>
        </w:rPr>
        <w:t xml:space="preserve"> </w:t>
      </w:r>
      <w:r>
        <w:rPr>
          <w:rFonts w:hint="eastAsia" w:ascii="Nimbus Roman No9 L" w:hAnsi="Nimbus Roman No9 L" w:eastAsia="方正仿宋_GBK" w:cs="Nimbus Roman No9 L"/>
          <w:color w:val="auto"/>
          <w:spacing w:val="0"/>
          <w:w w:val="100"/>
          <w:kern w:val="0"/>
          <w:sz w:val="32"/>
          <w:szCs w:val="32"/>
          <w:lang w:eastAsia="zh-CN"/>
        </w:rPr>
        <w:t>市</w:t>
      </w:r>
      <w:r>
        <w:rPr>
          <w:rFonts w:hint="default" w:ascii="Nimbus Roman No9 L" w:hAnsi="Nimbus Roman No9 L" w:eastAsia="方正仿宋_GBK" w:cs="Nimbus Roman No9 L"/>
          <w:color w:val="auto"/>
          <w:spacing w:val="0"/>
          <w:w w:val="100"/>
          <w:kern w:val="0"/>
          <w:sz w:val="32"/>
          <w:szCs w:val="32"/>
          <w:lang w:eastAsia="zh-CN"/>
        </w:rPr>
        <w:t>委统战部副部长</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仿宋_GBK" w:cs="Nimbus Roman No9 L"/>
          <w:color w:val="auto"/>
          <w:spacing w:val="0"/>
          <w:sz w:val="32"/>
          <w:szCs w:val="32"/>
        </w:rPr>
      </w:pPr>
      <w:r>
        <w:rPr>
          <w:rFonts w:hint="eastAsia" w:ascii="Nimbus Roman No9 L" w:hAnsi="Nimbus Roman No9 L" w:eastAsia="方正仿宋_GBK" w:cs="Nimbus Roman No9 L"/>
          <w:color w:val="auto"/>
          <w:spacing w:val="0"/>
          <w:sz w:val="32"/>
          <w:szCs w:val="32"/>
          <w:lang w:val="en-US" w:eastAsia="zh-CN"/>
        </w:rPr>
        <w:t xml:space="preserve">杨晓萍                 </w:t>
      </w:r>
      <w:r>
        <w:rPr>
          <w:rFonts w:hint="default" w:ascii="Nimbus Roman No9 L" w:hAnsi="Nimbus Roman No9 L" w:eastAsia="方正仿宋_GBK" w:cs="Nimbus Roman No9 L"/>
          <w:color w:val="auto"/>
          <w:spacing w:val="0"/>
          <w:sz w:val="32"/>
          <w:szCs w:val="32"/>
          <w:lang w:val="en-US" w:eastAsia="zh-CN"/>
        </w:rPr>
        <w:t>市发改委党组</w:t>
      </w:r>
      <w:r>
        <w:rPr>
          <w:rFonts w:hint="eastAsia" w:ascii="Nimbus Roman No9 L" w:hAnsi="Nimbus Roman No9 L" w:eastAsia="方正仿宋_GBK" w:cs="Nimbus Roman No9 L"/>
          <w:color w:val="auto"/>
          <w:spacing w:val="0"/>
          <w:sz w:val="32"/>
          <w:szCs w:val="32"/>
          <w:lang w:val="en-US" w:eastAsia="zh-CN"/>
        </w:rPr>
        <w:t>成员、副</w:t>
      </w:r>
      <w:r>
        <w:rPr>
          <w:rFonts w:hint="default" w:ascii="Nimbus Roman No9 L" w:hAnsi="Nimbus Roman No9 L" w:eastAsia="方正仿宋_GBK" w:cs="Nimbus Roman No9 L"/>
          <w:color w:val="auto"/>
          <w:spacing w:val="0"/>
          <w:sz w:val="32"/>
          <w:szCs w:val="32"/>
          <w:lang w:val="en-US" w:eastAsia="zh-CN"/>
        </w:rPr>
        <w:t>主任</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仿宋_GBK" w:cs="Nimbus Roman No9 L"/>
          <w:color w:val="auto"/>
          <w:spacing w:val="0"/>
          <w:sz w:val="32"/>
          <w:szCs w:val="32"/>
        </w:rPr>
      </w:pPr>
      <w:r>
        <w:rPr>
          <w:rFonts w:hint="eastAsia" w:ascii="Nimbus Roman No9 L" w:hAnsi="Nimbus Roman No9 L" w:eastAsia="方正仿宋_GBK" w:cs="Nimbus Roman No9 L"/>
          <w:color w:val="auto"/>
          <w:spacing w:val="0"/>
          <w:sz w:val="32"/>
          <w:szCs w:val="32"/>
          <w:lang w:val="en-US" w:eastAsia="zh-CN"/>
        </w:rPr>
        <w:t xml:space="preserve">王长友          </w:t>
      </w:r>
      <w:r>
        <w:rPr>
          <w:rFonts w:hint="default"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0"/>
          <w:sz w:val="32"/>
          <w:szCs w:val="32"/>
          <w:lang w:eastAsia="zh-CN"/>
        </w:rPr>
        <w:t>市教育局党组</w:t>
      </w:r>
      <w:r>
        <w:rPr>
          <w:rFonts w:hint="eastAsia" w:ascii="Nimbus Roman No9 L" w:hAnsi="Nimbus Roman No9 L" w:eastAsia="方正仿宋_GBK" w:cs="Nimbus Roman No9 L"/>
          <w:color w:val="auto"/>
          <w:spacing w:val="0"/>
          <w:sz w:val="32"/>
          <w:szCs w:val="32"/>
          <w:lang w:val="en-US" w:eastAsia="zh-CN"/>
        </w:rPr>
        <w:t>成员、副</w:t>
      </w:r>
      <w:r>
        <w:rPr>
          <w:rFonts w:hint="eastAsia" w:ascii="Nimbus Roman No9 L" w:hAnsi="Nimbus Roman No9 L" w:eastAsia="方正仿宋_GBK" w:cs="Nimbus Roman No9 L"/>
          <w:color w:val="auto"/>
          <w:spacing w:val="0"/>
          <w:sz w:val="32"/>
          <w:szCs w:val="32"/>
          <w:lang w:eastAsia="zh-CN"/>
        </w:rPr>
        <w:t>局长</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4480" w:leftChars="200" w:right="0" w:hanging="3840" w:hangingChars="1200"/>
        <w:jc w:val="left"/>
        <w:textAlignment w:val="auto"/>
        <w:rPr>
          <w:rFonts w:hint="eastAsia" w:ascii="Times New Roman" w:hAnsi="Times New Roman" w:eastAsia="方正仿宋_GBK" w:cs="Times New Roman"/>
          <w:b w:val="0"/>
          <w:bCs w:val="0"/>
          <w:color w:val="auto"/>
          <w:spacing w:val="6"/>
          <w:sz w:val="32"/>
          <w:szCs w:val="32"/>
          <w:shd w:val="clear"/>
          <w:lang w:val="en-US" w:eastAsia="zh-CN"/>
        </w:rPr>
      </w:pPr>
      <w:r>
        <w:rPr>
          <w:rFonts w:hint="eastAsia" w:ascii="Times New Roman" w:hAnsi="Times New Roman" w:eastAsia="方正仿宋_GBK" w:cs="Times New Roman"/>
          <w:b w:val="0"/>
          <w:bCs w:val="0"/>
          <w:color w:val="auto"/>
          <w:sz w:val="32"/>
          <w:szCs w:val="32"/>
          <w:shd w:val="clear"/>
          <w:lang w:val="en-US" w:eastAsia="zh-CN"/>
        </w:rPr>
        <w:t>高  涛</w:t>
      </w:r>
      <w:r>
        <w:rPr>
          <w:rFonts w:hint="default" w:ascii="Nimbus Roman No9 L" w:hAnsi="Nimbus Roman No9 L" w:eastAsia="方正仿宋_GBK" w:cs="Nimbus Roman No9 L"/>
          <w:color w:val="auto"/>
          <w:spacing w:val="0"/>
          <w:sz w:val="32"/>
          <w:szCs w:val="32"/>
        </w:rPr>
        <w:t xml:space="preserve">  </w:t>
      </w:r>
      <w:r>
        <w:rPr>
          <w:rFonts w:hint="default"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0"/>
          <w:sz w:val="32"/>
          <w:szCs w:val="32"/>
          <w:lang w:val="en-US" w:eastAsia="zh-CN"/>
        </w:rPr>
        <w:t xml:space="preserve">     </w:t>
      </w:r>
      <w:r>
        <w:rPr>
          <w:rFonts w:hint="default" w:ascii="Nimbus Roman No9 L" w:hAnsi="Nimbus Roman No9 L" w:eastAsia="方正仿宋_GBK" w:cs="Nimbus Roman No9 L"/>
          <w:color w:val="auto"/>
          <w:spacing w:val="0"/>
          <w:sz w:val="32"/>
          <w:szCs w:val="32"/>
          <w:lang w:val="en-US" w:eastAsia="zh-CN"/>
        </w:rPr>
        <w:t xml:space="preserve"> </w:t>
      </w:r>
      <w:r>
        <w:rPr>
          <w:rFonts w:hint="default" w:ascii="Nimbus Roman No9 L" w:hAnsi="Nimbus Roman No9 L" w:eastAsia="方正仿宋_GBK" w:cs="Nimbus Roman No9 L"/>
          <w:color w:val="auto"/>
          <w:spacing w:val="-45"/>
          <w:sz w:val="32"/>
          <w:szCs w:val="32"/>
          <w:lang w:val="en-US" w:eastAsia="zh-CN"/>
        </w:rPr>
        <w:t>市财政局党组</w:t>
      </w:r>
      <w:r>
        <w:rPr>
          <w:rFonts w:hint="eastAsia" w:ascii="Nimbus Roman No9 L" w:hAnsi="Nimbus Roman No9 L" w:eastAsia="方正仿宋_GBK" w:cs="Nimbus Roman No9 L"/>
          <w:color w:val="auto"/>
          <w:spacing w:val="-45"/>
          <w:sz w:val="32"/>
          <w:szCs w:val="32"/>
          <w:lang w:val="en-US" w:eastAsia="zh-CN"/>
        </w:rPr>
        <w:t>成员</w:t>
      </w:r>
      <w:r>
        <w:rPr>
          <w:rFonts w:hint="default" w:ascii="Nimbus Roman No9 L" w:hAnsi="Nimbus Roman No9 L" w:eastAsia="方正仿宋_GBK" w:cs="Nimbus Roman No9 L"/>
          <w:color w:val="auto"/>
          <w:spacing w:val="-45"/>
          <w:sz w:val="32"/>
          <w:szCs w:val="32"/>
          <w:lang w:val="en-US" w:eastAsia="zh-CN"/>
        </w:rPr>
        <w:t>、</w:t>
      </w:r>
      <w:r>
        <w:rPr>
          <w:rFonts w:hint="eastAsia" w:ascii="Nimbus Roman No9 L" w:hAnsi="Nimbus Roman No9 L" w:eastAsia="方正仿宋_GBK" w:cs="Nimbus Roman No9 L"/>
          <w:color w:val="auto"/>
          <w:spacing w:val="-45"/>
          <w:sz w:val="32"/>
          <w:szCs w:val="32"/>
          <w:lang w:val="en-US" w:eastAsia="zh-CN"/>
        </w:rPr>
        <w:t>国库支付中心党支部书记</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仿宋_GBK" w:cs="Nimbus Roman No9 L"/>
          <w:color w:val="auto"/>
          <w:spacing w:val="0"/>
          <w:sz w:val="32"/>
          <w:szCs w:val="32"/>
          <w:lang w:eastAsia="zh-CN"/>
        </w:rPr>
      </w:pPr>
      <w:r>
        <w:rPr>
          <w:rFonts w:hint="eastAsia" w:ascii="Nimbus Roman No9 L" w:hAnsi="Nimbus Roman No9 L" w:eastAsia="方正仿宋_GBK" w:cs="Nimbus Roman No9 L"/>
          <w:color w:val="auto"/>
          <w:spacing w:val="0"/>
          <w:sz w:val="32"/>
          <w:szCs w:val="32"/>
          <w:lang w:eastAsia="zh-CN"/>
        </w:rPr>
        <w:t>张海军</w:t>
      </w:r>
      <w:r>
        <w:rPr>
          <w:rFonts w:hint="default"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0"/>
          <w:sz w:val="32"/>
          <w:szCs w:val="32"/>
          <w:lang w:eastAsia="zh-CN"/>
        </w:rPr>
        <w:t>市自然资源局党组成员、副局长</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仿宋_GBK" w:cs="Nimbus Roman No9 L"/>
          <w:color w:val="auto"/>
          <w:spacing w:val="0"/>
          <w:sz w:val="32"/>
          <w:szCs w:val="32"/>
          <w:lang w:eastAsia="zh-CN"/>
        </w:rPr>
      </w:pPr>
      <w:r>
        <w:rPr>
          <w:rFonts w:hint="eastAsia" w:ascii="Nimbus Roman No9 L" w:hAnsi="Nimbus Roman No9 L" w:eastAsia="方正仿宋_GBK" w:cs="Nimbus Roman No9 L"/>
          <w:color w:val="auto"/>
          <w:spacing w:val="0"/>
          <w:sz w:val="32"/>
          <w:szCs w:val="32"/>
          <w:lang w:eastAsia="zh-CN"/>
        </w:rPr>
        <w:t>刘</w:t>
      </w:r>
      <w:r>
        <w:rPr>
          <w:rFonts w:hint="eastAsia"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0"/>
          <w:sz w:val="32"/>
          <w:szCs w:val="32"/>
          <w:lang w:eastAsia="zh-CN"/>
        </w:rPr>
        <w:t>军</w:t>
      </w:r>
      <w:r>
        <w:rPr>
          <w:rFonts w:hint="default" w:ascii="Nimbus Roman No9 L" w:hAnsi="Nimbus Roman No9 L" w:eastAsia="方正仿宋_GBK" w:cs="Nimbus Roman No9 L"/>
          <w:color w:val="auto"/>
          <w:spacing w:val="0"/>
          <w:sz w:val="32"/>
          <w:szCs w:val="32"/>
        </w:rPr>
        <w:t xml:space="preserve">  </w:t>
      </w:r>
      <w:r>
        <w:rPr>
          <w:rFonts w:hint="default"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0"/>
          <w:sz w:val="32"/>
          <w:szCs w:val="32"/>
          <w:lang w:eastAsia="zh-CN"/>
        </w:rPr>
        <w:t>市</w:t>
      </w:r>
      <w:r>
        <w:rPr>
          <w:rFonts w:hint="default" w:ascii="Nimbus Roman No9 L" w:hAnsi="Nimbus Roman No9 L" w:eastAsia="方正仿宋_GBK" w:cs="Nimbus Roman No9 L"/>
          <w:color w:val="auto"/>
          <w:spacing w:val="0"/>
          <w:sz w:val="32"/>
          <w:szCs w:val="32"/>
        </w:rPr>
        <w:t>住建局党组</w:t>
      </w:r>
      <w:r>
        <w:rPr>
          <w:rFonts w:hint="eastAsia" w:ascii="Nimbus Roman No9 L" w:hAnsi="Nimbus Roman No9 L" w:eastAsia="方正仿宋_GBK" w:cs="Nimbus Roman No9 L"/>
          <w:color w:val="auto"/>
          <w:spacing w:val="0"/>
          <w:sz w:val="32"/>
          <w:szCs w:val="32"/>
          <w:lang w:eastAsia="zh-CN"/>
        </w:rPr>
        <w:t>成员、副局长</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仿宋_GBK" w:cs="Nimbus Roman No9 L"/>
          <w:color w:val="auto"/>
          <w:spacing w:val="0"/>
          <w:sz w:val="32"/>
          <w:szCs w:val="32"/>
          <w:lang w:eastAsia="zh-CN"/>
        </w:rPr>
      </w:pPr>
      <w:r>
        <w:rPr>
          <w:rFonts w:hint="eastAsia" w:ascii="Nimbus Roman No9 L" w:hAnsi="Nimbus Roman No9 L" w:eastAsia="方正仿宋_GBK" w:cs="Nimbus Roman No9 L"/>
          <w:color w:val="auto"/>
          <w:spacing w:val="0"/>
          <w:sz w:val="32"/>
          <w:szCs w:val="32"/>
          <w:lang w:eastAsia="zh-CN"/>
        </w:rPr>
        <w:t>阿西木江</w:t>
      </w:r>
      <w:r>
        <w:rPr>
          <w:rFonts w:hint="eastAsia" w:ascii="Nimbus Roman No9 L" w:hAnsi="Nimbus Roman No9 L" w:eastAsia="方正仿宋_GBK" w:cs="Nimbus Roman No9 L"/>
          <w:color w:val="auto"/>
          <w:spacing w:val="0"/>
          <w:sz w:val="32"/>
          <w:szCs w:val="32"/>
          <w:lang w:val="en-US" w:eastAsia="zh-CN"/>
        </w:rPr>
        <w:t xml:space="preserve">·乎达白尔地   </w:t>
      </w:r>
      <w:r>
        <w:rPr>
          <w:rFonts w:hint="eastAsia" w:ascii="Nimbus Roman No9 L" w:hAnsi="Nimbus Roman No9 L" w:eastAsia="方正仿宋_GBK" w:cs="Nimbus Roman No9 L"/>
          <w:color w:val="auto"/>
          <w:spacing w:val="0"/>
          <w:sz w:val="32"/>
          <w:szCs w:val="32"/>
          <w:lang w:eastAsia="zh-CN"/>
        </w:rPr>
        <w:t>市交通运输局党组成员、副局长</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right="0" w:firstLine="640" w:firstLineChars="200"/>
        <w:jc w:val="left"/>
        <w:textAlignment w:val="auto"/>
        <w:rPr>
          <w:rFonts w:hint="default" w:ascii="Nimbus Roman No9 L" w:hAnsi="Nimbus Roman No9 L" w:eastAsia="方正仿宋_GBK" w:cs="Nimbus Roman No9 L"/>
          <w:color w:val="auto"/>
          <w:spacing w:val="0"/>
          <w:sz w:val="32"/>
          <w:szCs w:val="32"/>
          <w:lang w:eastAsia="zh-CN"/>
        </w:rPr>
      </w:pPr>
      <w:r>
        <w:rPr>
          <w:rFonts w:hint="eastAsia" w:ascii="Nimbus Roman No9 L" w:hAnsi="Nimbus Roman No9 L" w:eastAsia="方正仿宋_GBK" w:cs="Nimbus Roman No9 L"/>
          <w:color w:val="auto"/>
          <w:spacing w:val="0"/>
          <w:sz w:val="32"/>
          <w:szCs w:val="32"/>
          <w:lang w:eastAsia="zh-CN"/>
        </w:rPr>
        <w:t>胡晓龙</w:t>
      </w:r>
      <w:r>
        <w:rPr>
          <w:rFonts w:hint="eastAsia" w:ascii="Nimbus Roman No9 L" w:hAnsi="Nimbus Roman No9 L" w:eastAsia="方正仿宋_GBK" w:cs="Nimbus Roman No9 L"/>
          <w:color w:val="auto"/>
          <w:spacing w:val="0"/>
          <w:sz w:val="32"/>
          <w:szCs w:val="32"/>
          <w:lang w:val="en-US" w:eastAsia="zh-CN"/>
        </w:rPr>
        <w:t xml:space="preserve">        </w:t>
      </w:r>
      <w:r>
        <w:rPr>
          <w:rFonts w:hint="default" w:ascii="Nimbus Roman No9 L" w:hAnsi="Nimbus Roman No9 L" w:eastAsia="方正仿宋_GBK" w:cs="Nimbus Roman No9 L"/>
          <w:color w:val="auto"/>
          <w:spacing w:val="0"/>
          <w:sz w:val="32"/>
          <w:szCs w:val="32"/>
        </w:rPr>
        <w:t xml:space="preserve">  </w:t>
      </w:r>
      <w:r>
        <w:rPr>
          <w:rFonts w:hint="default"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0"/>
          <w:sz w:val="32"/>
          <w:szCs w:val="32"/>
          <w:lang w:eastAsia="zh-CN"/>
        </w:rPr>
        <w:t>市</w:t>
      </w:r>
      <w:r>
        <w:rPr>
          <w:rFonts w:hint="default" w:ascii="Nimbus Roman No9 L" w:hAnsi="Nimbus Roman No9 L" w:eastAsia="方正仿宋_GBK" w:cs="Nimbus Roman No9 L"/>
          <w:color w:val="auto"/>
          <w:spacing w:val="0"/>
          <w:sz w:val="32"/>
          <w:szCs w:val="32"/>
        </w:rPr>
        <w:t>水利局党组</w:t>
      </w:r>
      <w:r>
        <w:rPr>
          <w:rFonts w:hint="eastAsia" w:ascii="Nimbus Roman No9 L" w:hAnsi="Nimbus Roman No9 L" w:eastAsia="方正仿宋_GBK" w:cs="Nimbus Roman No9 L"/>
          <w:color w:val="auto"/>
          <w:spacing w:val="0"/>
          <w:sz w:val="32"/>
          <w:szCs w:val="32"/>
          <w:lang w:eastAsia="zh-CN"/>
        </w:rPr>
        <w:t>成员、副局长</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right="0" w:firstLine="640" w:firstLineChars="200"/>
        <w:jc w:val="left"/>
        <w:textAlignment w:val="auto"/>
        <w:rPr>
          <w:rFonts w:hint="default" w:ascii="Times New Roman" w:hAnsi="Times New Roman" w:eastAsia="方正仿宋_GBK" w:cs="Times New Roman"/>
          <w:b w:val="0"/>
          <w:bCs w:val="0"/>
          <w:color w:val="auto"/>
          <w:sz w:val="32"/>
          <w:szCs w:val="32"/>
          <w:shd w:val="clear"/>
          <w:lang w:val="en-US" w:eastAsia="zh-CN"/>
        </w:rPr>
      </w:pPr>
      <w:r>
        <w:rPr>
          <w:rFonts w:hint="eastAsia" w:ascii="Times New Roman" w:hAnsi="Times New Roman" w:eastAsia="方正仿宋_GBK" w:cs="Times New Roman"/>
          <w:b w:val="0"/>
          <w:bCs w:val="0"/>
          <w:color w:val="auto"/>
          <w:sz w:val="32"/>
          <w:szCs w:val="32"/>
          <w:shd w:val="clear"/>
          <w:lang w:val="en-US" w:eastAsia="zh-CN"/>
        </w:rPr>
        <w:t>陈  枫</w:t>
      </w:r>
      <w:r>
        <w:rPr>
          <w:rFonts w:hint="default" w:ascii="Times New Roman" w:hAnsi="Times New Roman" w:eastAsia="方正仿宋_GBK" w:cs="Times New Roman"/>
          <w:b w:val="0"/>
          <w:bCs w:val="0"/>
          <w:color w:val="auto"/>
          <w:sz w:val="32"/>
          <w:szCs w:val="32"/>
          <w:shd w:val="clear"/>
          <w:lang w:val="en-US" w:eastAsia="zh-CN"/>
        </w:rPr>
        <w:t xml:space="preserve">     </w:t>
      </w:r>
      <w:r>
        <w:rPr>
          <w:rFonts w:hint="eastAsia" w:ascii="Times New Roman" w:hAnsi="Times New Roman" w:eastAsia="方正仿宋_GBK" w:cs="Times New Roman"/>
          <w:b w:val="0"/>
          <w:bCs w:val="0"/>
          <w:color w:val="auto"/>
          <w:sz w:val="32"/>
          <w:szCs w:val="32"/>
          <w:shd w:val="clear"/>
          <w:lang w:val="en-US" w:eastAsia="zh-CN"/>
        </w:rPr>
        <w:t xml:space="preserve">            </w:t>
      </w:r>
      <w:r>
        <w:rPr>
          <w:rFonts w:hint="default" w:ascii="Times New Roman" w:hAnsi="Times New Roman" w:eastAsia="方正仿宋_GBK" w:cs="Times New Roman"/>
          <w:b w:val="0"/>
          <w:bCs w:val="0"/>
          <w:color w:val="auto"/>
          <w:sz w:val="32"/>
          <w:szCs w:val="32"/>
          <w:shd w:val="clear"/>
          <w:lang w:val="en-US" w:eastAsia="zh-CN"/>
        </w:rPr>
        <w:t>市农业农村局</w:t>
      </w:r>
      <w:r>
        <w:rPr>
          <w:rFonts w:hint="eastAsia" w:ascii="Times New Roman" w:hAnsi="Times New Roman" w:eastAsia="方正仿宋_GBK" w:cs="Times New Roman"/>
          <w:b w:val="0"/>
          <w:bCs w:val="0"/>
          <w:color w:val="auto"/>
          <w:sz w:val="32"/>
          <w:szCs w:val="32"/>
          <w:shd w:val="clear"/>
          <w:lang w:val="en-US" w:eastAsia="zh-CN"/>
        </w:rPr>
        <w:t>党委</w:t>
      </w:r>
      <w:r>
        <w:rPr>
          <w:rFonts w:hint="eastAsia" w:ascii="Nimbus Roman No9 L" w:hAnsi="Nimbus Roman No9 L" w:eastAsia="方正仿宋_GBK" w:cs="Nimbus Roman No9 L"/>
          <w:color w:val="auto"/>
          <w:spacing w:val="0"/>
          <w:sz w:val="32"/>
          <w:szCs w:val="32"/>
          <w:lang w:eastAsia="zh-CN"/>
        </w:rPr>
        <w:t>成员、副局长</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right="0" w:firstLine="640" w:firstLineChars="200"/>
        <w:jc w:val="left"/>
        <w:textAlignment w:val="auto"/>
        <w:rPr>
          <w:rFonts w:hint="default" w:ascii="Nimbus Roman No9 L" w:hAnsi="Nimbus Roman No9 L" w:eastAsia="方正仿宋_GBK" w:cs="Nimbus Roman No9 L"/>
          <w:color w:val="auto"/>
          <w:spacing w:val="-34"/>
          <w:w w:val="90"/>
          <w:sz w:val="32"/>
          <w:szCs w:val="32"/>
          <w:lang w:eastAsia="zh-CN"/>
        </w:rPr>
      </w:pPr>
      <w:r>
        <w:rPr>
          <w:rFonts w:hint="eastAsia" w:ascii="Times New Roman" w:hAnsi="Times New Roman" w:eastAsia="方正仿宋_GBK" w:cs="Times New Roman"/>
          <w:b w:val="0"/>
          <w:bCs w:val="0"/>
          <w:color w:val="auto"/>
          <w:spacing w:val="0"/>
          <w:sz w:val="32"/>
          <w:szCs w:val="32"/>
          <w:shd w:val="clear"/>
          <w:lang w:val="en-US" w:eastAsia="zh-CN"/>
        </w:rPr>
        <w:t xml:space="preserve">臧凤英 </w:t>
      </w:r>
      <w:r>
        <w:rPr>
          <w:rFonts w:hint="eastAsia" w:ascii="Times New Roman" w:hAnsi="Times New Roman" w:eastAsia="方正仿宋_GBK" w:cs="Times New Roman"/>
          <w:b w:val="0"/>
          <w:bCs w:val="0"/>
          <w:color w:val="auto"/>
          <w:spacing w:val="-17"/>
          <w:sz w:val="32"/>
          <w:szCs w:val="32"/>
          <w:shd w:val="clear"/>
          <w:lang w:val="en-US" w:eastAsia="zh-CN"/>
        </w:rPr>
        <w:t xml:space="preserve">       </w:t>
      </w:r>
      <w:r>
        <w:rPr>
          <w:rFonts w:hint="default" w:ascii="Times New Roman" w:hAnsi="Times New Roman" w:eastAsia="方正仿宋_GBK" w:cs="Times New Roman"/>
          <w:b w:val="0"/>
          <w:bCs w:val="0"/>
          <w:color w:val="auto"/>
          <w:sz w:val="32"/>
          <w:szCs w:val="32"/>
          <w:shd w:val="clear"/>
          <w:lang w:val="en-US" w:eastAsia="zh-CN"/>
        </w:rPr>
        <w:t xml:space="preserve">        </w:t>
      </w:r>
      <w:r>
        <w:rPr>
          <w:rFonts w:hint="eastAsia" w:ascii="Times New Roman" w:hAnsi="Times New Roman" w:eastAsia="方正仿宋_GBK" w:cs="Times New Roman"/>
          <w:b w:val="0"/>
          <w:bCs w:val="0"/>
          <w:color w:val="auto"/>
          <w:sz w:val="32"/>
          <w:szCs w:val="32"/>
          <w:shd w:val="clear"/>
          <w:lang w:val="en-US" w:eastAsia="zh-CN"/>
        </w:rPr>
        <w:t xml:space="preserve">  </w:t>
      </w:r>
      <w:r>
        <w:rPr>
          <w:rFonts w:hint="default" w:ascii="Times New Roman" w:hAnsi="Times New Roman" w:eastAsia="方正仿宋_GBK" w:cs="Times New Roman"/>
          <w:b w:val="0"/>
          <w:bCs w:val="0"/>
          <w:color w:val="auto"/>
          <w:spacing w:val="-34"/>
          <w:w w:val="95"/>
          <w:sz w:val="32"/>
          <w:szCs w:val="32"/>
          <w:shd w:val="clear"/>
          <w:lang w:val="en-US" w:eastAsia="zh-CN"/>
        </w:rPr>
        <w:t>市商务和工业信息化局党组</w:t>
      </w:r>
      <w:r>
        <w:rPr>
          <w:rFonts w:hint="eastAsia" w:ascii="Nimbus Roman No9 L" w:hAnsi="Nimbus Roman No9 L" w:eastAsia="方正仿宋_GBK" w:cs="Nimbus Roman No9 L"/>
          <w:color w:val="auto"/>
          <w:spacing w:val="0"/>
          <w:w w:val="95"/>
          <w:sz w:val="32"/>
          <w:szCs w:val="32"/>
          <w:lang w:eastAsia="zh-CN"/>
        </w:rPr>
        <w:t>成员、副局长</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6360" w:leftChars="200" w:right="0" w:hanging="5720" w:hangingChars="2000"/>
        <w:jc w:val="left"/>
        <w:textAlignment w:val="auto"/>
        <w:rPr>
          <w:rFonts w:hint="default" w:ascii="Nimbus Roman No9 L" w:hAnsi="Nimbus Roman No9 L" w:eastAsia="方正仿宋_GBK" w:cs="Nimbus Roman No9 L"/>
          <w:color w:val="auto"/>
          <w:spacing w:val="0"/>
          <w:sz w:val="32"/>
          <w:szCs w:val="32"/>
        </w:rPr>
      </w:pPr>
      <w:r>
        <w:rPr>
          <w:rFonts w:hint="default" w:ascii="Nimbus Roman No9 L" w:hAnsi="Nimbus Roman No9 L" w:eastAsia="方正仿宋_GBK" w:cs="Nimbus Roman No9 L"/>
          <w:color w:val="auto"/>
          <w:spacing w:val="-17"/>
          <w:position w:val="0"/>
          <w:sz w:val="32"/>
          <w:szCs w:val="32"/>
          <w:shd w:val="clear"/>
          <w:lang w:eastAsia="zh-CN"/>
        </w:rPr>
        <w:t>亚克普江</w:t>
      </w:r>
      <w:r>
        <w:rPr>
          <w:rFonts w:hint="eastAsia" w:ascii="Nimbus Roman No9 L" w:hAnsi="Nimbus Roman No9 L" w:eastAsia="方正仿宋_GBK" w:cs="Nimbus Roman No9 L"/>
          <w:color w:val="auto"/>
          <w:spacing w:val="-17"/>
          <w:position w:val="0"/>
          <w:sz w:val="32"/>
          <w:szCs w:val="32"/>
          <w:shd w:val="clear"/>
          <w:lang w:val="en-US" w:eastAsia="zh-CN"/>
        </w:rPr>
        <w:t>·</w:t>
      </w:r>
      <w:r>
        <w:rPr>
          <w:rFonts w:hint="default" w:ascii="Nimbus Roman No9 L" w:hAnsi="Nimbus Roman No9 L" w:eastAsia="方正仿宋_GBK" w:cs="Nimbus Roman No9 L"/>
          <w:color w:val="auto"/>
          <w:spacing w:val="-17"/>
          <w:position w:val="0"/>
          <w:sz w:val="32"/>
          <w:szCs w:val="32"/>
          <w:shd w:val="clear"/>
          <w:lang w:eastAsia="zh-CN"/>
        </w:rPr>
        <w:t>迪力亚力</w:t>
      </w:r>
      <w:r>
        <w:rPr>
          <w:rFonts w:hint="eastAsia"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28"/>
          <w:sz w:val="32"/>
          <w:szCs w:val="32"/>
          <w:lang w:eastAsia="zh-CN"/>
        </w:rPr>
        <w:t>市国</w:t>
      </w:r>
      <w:r>
        <w:rPr>
          <w:rFonts w:hint="eastAsia" w:ascii="Nimbus Roman No9 L" w:hAnsi="Nimbus Roman No9 L" w:eastAsia="方正仿宋_GBK" w:cs="Nimbus Roman No9 L"/>
          <w:color w:val="auto"/>
          <w:spacing w:val="-40"/>
          <w:sz w:val="32"/>
          <w:szCs w:val="32"/>
          <w:lang w:eastAsia="zh-CN"/>
        </w:rPr>
        <w:t>有资产监督管理中心党组副书记、主任</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仿宋_GBK" w:cs="Nimbus Roman No9 L"/>
          <w:color w:val="auto"/>
          <w:spacing w:val="-17"/>
          <w:w w:val="90"/>
          <w:sz w:val="32"/>
          <w:szCs w:val="32"/>
          <w:lang w:eastAsia="zh-CN"/>
        </w:rPr>
      </w:pPr>
      <w:r>
        <w:rPr>
          <w:rFonts w:hint="eastAsia" w:ascii="Nimbus Roman No9 L" w:hAnsi="Nimbus Roman No9 L" w:eastAsia="方正仿宋_GBK" w:cs="Nimbus Roman No9 L"/>
          <w:color w:val="auto"/>
          <w:spacing w:val="0"/>
          <w:sz w:val="32"/>
          <w:szCs w:val="32"/>
          <w:lang w:val="en-US" w:eastAsia="zh-CN"/>
        </w:rPr>
        <w:t>杨  宁</w:t>
      </w:r>
      <w:r>
        <w:rPr>
          <w:rFonts w:hint="default"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11"/>
          <w:sz w:val="32"/>
          <w:szCs w:val="32"/>
          <w:lang w:val="en-US" w:eastAsia="zh-CN"/>
        </w:rPr>
        <w:t xml:space="preserve">                  </w:t>
      </w:r>
      <w:r>
        <w:rPr>
          <w:rFonts w:hint="eastAsia" w:ascii="Nimbus Roman No9 L" w:hAnsi="Nimbus Roman No9 L" w:eastAsia="方正仿宋_GBK" w:cs="Nimbus Roman No9 L"/>
          <w:color w:val="auto"/>
          <w:spacing w:val="-28"/>
          <w:sz w:val="32"/>
          <w:szCs w:val="32"/>
          <w:lang w:eastAsia="zh-CN"/>
        </w:rPr>
        <w:t>市</w:t>
      </w:r>
      <w:r>
        <w:rPr>
          <w:rFonts w:hint="default" w:ascii="Nimbus Roman No9 L" w:hAnsi="Nimbus Roman No9 L" w:eastAsia="方正仿宋_GBK" w:cs="Nimbus Roman No9 L"/>
          <w:color w:val="auto"/>
          <w:spacing w:val="-28"/>
          <w:sz w:val="32"/>
          <w:szCs w:val="32"/>
          <w:lang w:eastAsia="zh-CN"/>
        </w:rPr>
        <w:t>退役</w:t>
      </w:r>
      <w:r>
        <w:rPr>
          <w:rFonts w:hint="default" w:ascii="Nimbus Roman No9 L" w:hAnsi="Nimbus Roman No9 L" w:eastAsia="方正仿宋_GBK" w:cs="Nimbus Roman No9 L"/>
          <w:color w:val="auto"/>
          <w:spacing w:val="-17"/>
          <w:w w:val="90"/>
          <w:sz w:val="32"/>
          <w:szCs w:val="32"/>
        </w:rPr>
        <w:t>军人事务局党组</w:t>
      </w:r>
      <w:r>
        <w:rPr>
          <w:rFonts w:hint="eastAsia" w:ascii="Nimbus Roman No9 L" w:hAnsi="Nimbus Roman No9 L" w:eastAsia="方正仿宋_GBK" w:cs="Nimbus Roman No9 L"/>
          <w:color w:val="auto"/>
          <w:spacing w:val="0"/>
          <w:w w:val="90"/>
          <w:sz w:val="32"/>
          <w:szCs w:val="32"/>
          <w:lang w:eastAsia="zh-CN"/>
        </w:rPr>
        <w:t>成员、副局长</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仿宋_GBK" w:cs="Nimbus Roman No9 L"/>
          <w:color w:val="auto"/>
          <w:spacing w:val="0"/>
          <w:sz w:val="32"/>
          <w:szCs w:val="32"/>
        </w:rPr>
      </w:pPr>
      <w:r>
        <w:rPr>
          <w:rFonts w:hint="eastAsia" w:ascii="Nimbus Roman No9 L" w:hAnsi="Nimbus Roman No9 L" w:eastAsia="方正仿宋_GBK" w:cs="Nimbus Roman No9 L"/>
          <w:color w:val="auto"/>
          <w:spacing w:val="0"/>
          <w:sz w:val="32"/>
          <w:szCs w:val="32"/>
          <w:lang w:val="en-US" w:eastAsia="zh-CN"/>
        </w:rPr>
        <w:t>伍小明</w:t>
      </w:r>
      <w:r>
        <w:rPr>
          <w:rFonts w:hint="default" w:ascii="Nimbus Roman No9 L" w:hAnsi="Nimbus Roman No9 L" w:eastAsia="方正仿宋_GBK" w:cs="Nimbus Roman No9 L"/>
          <w:color w:val="auto"/>
          <w:spacing w:val="0"/>
          <w:sz w:val="32"/>
          <w:szCs w:val="32"/>
        </w:rPr>
        <w:t xml:space="preserve"> </w:t>
      </w:r>
      <w:r>
        <w:rPr>
          <w:rFonts w:hint="default"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0"/>
          <w:sz w:val="32"/>
          <w:szCs w:val="32"/>
          <w:lang w:val="en-US" w:eastAsia="zh-CN"/>
        </w:rPr>
        <w:t xml:space="preserve">          </w:t>
      </w:r>
      <w:r>
        <w:rPr>
          <w:rFonts w:hint="default"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0"/>
          <w:sz w:val="32"/>
          <w:szCs w:val="32"/>
          <w:lang w:eastAsia="zh-CN"/>
        </w:rPr>
        <w:t>市</w:t>
      </w:r>
      <w:r>
        <w:rPr>
          <w:rFonts w:hint="default" w:ascii="Nimbus Roman No9 L" w:hAnsi="Nimbus Roman No9 L" w:eastAsia="方正仿宋_GBK" w:cs="Nimbus Roman No9 L"/>
          <w:color w:val="auto"/>
          <w:spacing w:val="0"/>
          <w:sz w:val="32"/>
          <w:szCs w:val="32"/>
        </w:rPr>
        <w:t>统计局党组</w:t>
      </w:r>
      <w:r>
        <w:rPr>
          <w:rFonts w:hint="eastAsia" w:ascii="Nimbus Roman No9 L" w:hAnsi="Nimbus Roman No9 L" w:eastAsia="方正仿宋_GBK" w:cs="Nimbus Roman No9 L"/>
          <w:color w:val="auto"/>
          <w:spacing w:val="0"/>
          <w:sz w:val="32"/>
          <w:szCs w:val="32"/>
          <w:lang w:eastAsia="zh-CN"/>
        </w:rPr>
        <w:t>成员、副局长</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仿宋_GBK" w:cs="Nimbus Roman No9 L"/>
          <w:color w:val="auto"/>
          <w:spacing w:val="0"/>
          <w:sz w:val="32"/>
          <w:szCs w:val="32"/>
          <w:lang w:eastAsia="zh-CN"/>
        </w:rPr>
      </w:pPr>
      <w:r>
        <w:rPr>
          <w:rFonts w:hint="eastAsia" w:ascii="Nimbus Roman No9 L" w:hAnsi="Nimbus Roman No9 L" w:eastAsia="方正仿宋_GBK" w:cs="Nimbus Roman No9 L"/>
          <w:color w:val="auto"/>
          <w:spacing w:val="0"/>
          <w:sz w:val="32"/>
          <w:szCs w:val="32"/>
          <w:lang w:val="en-US" w:eastAsia="zh-CN"/>
        </w:rPr>
        <w:t>宋红霞</w:t>
      </w:r>
      <w:r>
        <w:rPr>
          <w:rFonts w:hint="default"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0"/>
          <w:sz w:val="32"/>
          <w:szCs w:val="32"/>
          <w:lang w:val="en-US" w:eastAsia="zh-CN"/>
        </w:rPr>
        <w:t xml:space="preserve">     </w:t>
      </w:r>
      <w:r>
        <w:rPr>
          <w:rFonts w:hint="default" w:ascii="Nimbus Roman No9 L" w:hAnsi="Nimbus Roman No9 L" w:eastAsia="方正仿宋_GBK" w:cs="Nimbus Roman No9 L"/>
          <w:color w:val="auto"/>
          <w:spacing w:val="0"/>
          <w:sz w:val="32"/>
          <w:szCs w:val="32"/>
          <w:lang w:eastAsia="zh-CN"/>
        </w:rPr>
        <w:t>市党史和地方志办公室</w:t>
      </w:r>
      <w:r>
        <w:rPr>
          <w:rFonts w:hint="eastAsia" w:ascii="Nimbus Roman No9 L" w:hAnsi="Nimbus Roman No9 L" w:eastAsia="方正仿宋_GBK" w:cs="Nimbus Roman No9 L"/>
          <w:color w:val="auto"/>
          <w:spacing w:val="0"/>
          <w:sz w:val="32"/>
          <w:szCs w:val="32"/>
          <w:lang w:eastAsia="zh-CN"/>
        </w:rPr>
        <w:t>副</w:t>
      </w:r>
      <w:r>
        <w:rPr>
          <w:rFonts w:hint="default" w:ascii="Nimbus Roman No9 L" w:hAnsi="Nimbus Roman No9 L" w:eastAsia="方正仿宋_GBK" w:cs="Nimbus Roman No9 L"/>
          <w:color w:val="auto"/>
          <w:spacing w:val="0"/>
          <w:sz w:val="32"/>
          <w:szCs w:val="32"/>
          <w:lang w:eastAsia="zh-CN"/>
        </w:rPr>
        <w:t>主任</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eastAsia" w:ascii="Nimbus Roman No9 L" w:hAnsi="Nimbus Roman No9 L" w:eastAsia="方正仿宋_GBK" w:cs="Nimbus Roman No9 L"/>
          <w:color w:val="auto"/>
          <w:spacing w:val="0"/>
          <w:sz w:val="32"/>
          <w:szCs w:val="32"/>
          <w:lang w:val="en-US" w:eastAsia="zh-CN"/>
        </w:rPr>
      </w:pPr>
      <w:r>
        <w:rPr>
          <w:rFonts w:hint="eastAsia" w:ascii="Nimbus Roman No9 L" w:hAnsi="Nimbus Roman No9 L" w:eastAsia="方正仿宋_GBK" w:cs="Nimbus Roman No9 L"/>
          <w:color w:val="auto"/>
          <w:spacing w:val="0"/>
          <w:sz w:val="32"/>
          <w:szCs w:val="32"/>
          <w:lang w:eastAsia="zh-CN"/>
        </w:rPr>
        <w:t>曹斅懿</w:t>
      </w:r>
      <w:r>
        <w:rPr>
          <w:rFonts w:hint="default"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28"/>
          <w:sz w:val="32"/>
          <w:szCs w:val="32"/>
          <w:lang w:eastAsia="zh-CN"/>
        </w:rPr>
        <w:t>市</w:t>
      </w:r>
      <w:r>
        <w:rPr>
          <w:rFonts w:hint="default" w:ascii="Nimbus Roman No9 L" w:hAnsi="Nimbus Roman No9 L" w:eastAsia="方正仿宋_GBK" w:cs="Nimbus Roman No9 L"/>
          <w:color w:val="auto"/>
          <w:spacing w:val="-28"/>
          <w:sz w:val="32"/>
          <w:szCs w:val="32"/>
        </w:rPr>
        <w:t>机关事务管理中心党组</w:t>
      </w:r>
      <w:r>
        <w:rPr>
          <w:rFonts w:hint="eastAsia" w:ascii="Nimbus Roman No9 L" w:hAnsi="Nimbus Roman No9 L" w:eastAsia="方正仿宋_GBK" w:cs="Nimbus Roman No9 L"/>
          <w:color w:val="auto"/>
          <w:spacing w:val="-28"/>
          <w:sz w:val="32"/>
          <w:szCs w:val="32"/>
          <w:lang w:eastAsia="zh-CN"/>
        </w:rPr>
        <w:t>成员、副主任</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仿宋_GBK" w:cs="Nimbus Roman No9 L"/>
          <w:color w:val="auto"/>
          <w:spacing w:val="0"/>
          <w:sz w:val="32"/>
          <w:szCs w:val="32"/>
        </w:rPr>
      </w:pPr>
      <w:r>
        <w:rPr>
          <w:rFonts w:hint="default" w:ascii="Nimbus Roman No9 L" w:hAnsi="Nimbus Roman No9 L" w:eastAsia="方正仿宋_GBK" w:cs="Nimbus Roman No9 L"/>
          <w:color w:val="auto"/>
          <w:spacing w:val="0"/>
          <w:sz w:val="32"/>
          <w:szCs w:val="32"/>
          <w:lang w:val="en-US" w:eastAsia="zh-CN"/>
        </w:rPr>
        <w:t>帕拉提</w:t>
      </w:r>
      <w:r>
        <w:rPr>
          <w:rFonts w:hint="eastAsia" w:ascii="Nimbus Roman No9 L" w:hAnsi="Nimbus Roman No9 L" w:eastAsia="方正仿宋_GBK" w:cs="Nimbus Roman No9 L"/>
          <w:color w:val="auto"/>
          <w:spacing w:val="0"/>
          <w:sz w:val="32"/>
          <w:szCs w:val="32"/>
          <w:lang w:val="en-US" w:eastAsia="zh-CN"/>
        </w:rPr>
        <w:t>·</w:t>
      </w:r>
      <w:r>
        <w:rPr>
          <w:rFonts w:hint="default" w:ascii="Nimbus Roman No9 L" w:hAnsi="Nimbus Roman No9 L" w:eastAsia="方正仿宋_GBK" w:cs="Nimbus Roman No9 L"/>
          <w:color w:val="auto"/>
          <w:spacing w:val="0"/>
          <w:sz w:val="32"/>
          <w:szCs w:val="32"/>
          <w:lang w:val="en-US" w:eastAsia="zh-CN"/>
        </w:rPr>
        <w:t xml:space="preserve">买买提         </w:t>
      </w:r>
      <w:r>
        <w:rPr>
          <w:rFonts w:hint="eastAsia" w:ascii="Nimbus Roman No9 L" w:hAnsi="Nimbus Roman No9 L" w:eastAsia="方正仿宋_GBK" w:cs="Nimbus Roman No9 L"/>
          <w:color w:val="auto"/>
          <w:spacing w:val="0"/>
          <w:sz w:val="32"/>
          <w:szCs w:val="32"/>
          <w:lang w:eastAsia="zh-CN"/>
        </w:rPr>
        <w:t>市</w:t>
      </w:r>
      <w:r>
        <w:rPr>
          <w:rFonts w:hint="default" w:ascii="Nimbus Roman No9 L" w:hAnsi="Nimbus Roman No9 L" w:eastAsia="方正仿宋_GBK" w:cs="Nimbus Roman No9 L"/>
          <w:color w:val="auto"/>
          <w:spacing w:val="0"/>
          <w:sz w:val="32"/>
          <w:szCs w:val="32"/>
        </w:rPr>
        <w:t>公安局党委委员、副局长</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仿宋_GBK" w:cs="Nimbus Roman No9 L"/>
          <w:color w:val="auto"/>
          <w:spacing w:val="-11"/>
          <w:kern w:val="0"/>
          <w:sz w:val="32"/>
          <w:szCs w:val="32"/>
          <w:lang w:eastAsia="zh-CN"/>
        </w:rPr>
      </w:pPr>
      <w:r>
        <w:rPr>
          <w:rFonts w:hint="eastAsia" w:ascii="Nimbus Roman No9 L" w:hAnsi="Nimbus Roman No9 L" w:eastAsia="方正仿宋_GBK" w:cs="Nimbus Roman No9 L"/>
          <w:color w:val="auto"/>
          <w:spacing w:val="0"/>
          <w:sz w:val="32"/>
          <w:szCs w:val="32"/>
          <w:lang w:eastAsia="zh-CN"/>
        </w:rPr>
        <w:t>木塔力甫</w:t>
      </w:r>
      <w:r>
        <w:rPr>
          <w:rFonts w:hint="eastAsia" w:ascii="Nimbus Roman No9 L" w:hAnsi="Nimbus Roman No9 L" w:eastAsia="方正仿宋_GBK" w:cs="Nimbus Roman No9 L"/>
          <w:color w:val="auto"/>
          <w:spacing w:val="0"/>
          <w:sz w:val="32"/>
          <w:szCs w:val="32"/>
          <w:lang w:val="en-US" w:eastAsia="zh-CN"/>
        </w:rPr>
        <w:t>·卡米力</w:t>
      </w:r>
      <w:r>
        <w:rPr>
          <w:rFonts w:hint="default" w:ascii="Nimbus Roman No9 L" w:hAnsi="Nimbus Roman No9 L" w:eastAsia="方正仿宋_GBK" w:cs="Nimbus Roman No9 L"/>
          <w:color w:val="auto"/>
          <w:spacing w:val="0"/>
          <w:sz w:val="32"/>
          <w:szCs w:val="32"/>
        </w:rPr>
        <w:t xml:space="preserve"> </w:t>
      </w:r>
      <w:r>
        <w:rPr>
          <w:rFonts w:hint="default"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0"/>
          <w:sz w:val="32"/>
          <w:szCs w:val="32"/>
          <w:lang w:val="en-US" w:eastAsia="zh-CN"/>
        </w:rPr>
        <w:t xml:space="preserve">  </w:t>
      </w:r>
      <w:r>
        <w:rPr>
          <w:rFonts w:hint="eastAsia" w:ascii="Nimbus Roman No9 L" w:hAnsi="Nimbus Roman No9 L" w:eastAsia="方正仿宋_GBK" w:cs="Nimbus Roman No9 L"/>
          <w:color w:val="auto"/>
          <w:spacing w:val="-11"/>
          <w:sz w:val="32"/>
          <w:szCs w:val="32"/>
          <w:lang w:val="en-US" w:eastAsia="zh-CN"/>
        </w:rPr>
        <w:t>市文旅局文物保护中心主任</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Nimbus Roman No9 L" w:hAnsi="Nimbus Roman No9 L" w:eastAsia="方正仿宋_GBK" w:cs="Nimbus Roman No9 L"/>
          <w:color w:val="auto"/>
          <w:spacing w:val="0"/>
          <w:sz w:val="32"/>
          <w:szCs w:val="32"/>
          <w:lang w:val="en-US" w:eastAsia="zh-CN"/>
        </w:rPr>
      </w:pPr>
      <w:r>
        <w:rPr>
          <w:rFonts w:hint="default" w:ascii="Nimbus Roman No9 L" w:hAnsi="Nimbus Roman No9 L" w:eastAsia="方正仿宋_GBK" w:cs="Nimbus Roman No9 L"/>
          <w:color w:val="auto"/>
          <w:spacing w:val="0"/>
          <w:kern w:val="0"/>
          <w:sz w:val="32"/>
          <w:szCs w:val="32"/>
          <w:lang w:eastAsia="zh-CN"/>
        </w:rPr>
        <w:t>协调工作机制办公室设在</w:t>
      </w:r>
      <w:r>
        <w:rPr>
          <w:rFonts w:hint="eastAsia" w:ascii="Nimbus Roman No9 L" w:hAnsi="Nimbus Roman No9 L" w:eastAsia="方正仿宋_GBK" w:cs="Nimbus Roman No9 L"/>
          <w:color w:val="auto"/>
          <w:spacing w:val="0"/>
          <w:kern w:val="0"/>
          <w:sz w:val="32"/>
          <w:szCs w:val="32"/>
          <w:lang w:eastAsia="zh-CN"/>
        </w:rPr>
        <w:t>市</w:t>
      </w:r>
      <w:r>
        <w:rPr>
          <w:rFonts w:hint="eastAsia" w:ascii="Nimbus Roman No9 L" w:hAnsi="Nimbus Roman No9 L" w:eastAsia="方正仿宋_GBK" w:cs="Nimbus Roman No9 L"/>
          <w:spacing w:val="0"/>
          <w:sz w:val="32"/>
          <w:szCs w:val="32"/>
          <w:lang w:eastAsia="zh-CN"/>
        </w:rPr>
        <w:t>文化体育广播电视和旅游局</w:t>
      </w:r>
      <w:r>
        <w:rPr>
          <w:rFonts w:hint="default" w:ascii="Nimbus Roman No9 L" w:hAnsi="Nimbus Roman No9 L" w:eastAsia="方正仿宋_GBK" w:cs="Nimbus Roman No9 L"/>
          <w:spacing w:val="0"/>
          <w:sz w:val="32"/>
          <w:szCs w:val="32"/>
        </w:rPr>
        <w:t>（文物局</w:t>
      </w:r>
      <w:r>
        <w:rPr>
          <w:rFonts w:hint="default" w:ascii="Nimbus Roman No9 L" w:hAnsi="Nimbus Roman No9 L" w:eastAsia="方正仿宋_GBK" w:cs="Nimbus Roman No9 L"/>
          <w:color w:val="auto"/>
          <w:spacing w:val="0"/>
          <w:kern w:val="0"/>
          <w:sz w:val="32"/>
          <w:szCs w:val="32"/>
          <w:lang w:eastAsia="zh-CN"/>
        </w:rPr>
        <w:t>），负责普查工作的日常组织和具体协调。办公室主任由</w:t>
      </w:r>
      <w:r>
        <w:rPr>
          <w:rFonts w:hint="eastAsia" w:ascii="Nimbus Roman No9 L" w:hAnsi="Nimbus Roman No9 L" w:eastAsia="方正仿宋_GBK" w:cs="Nimbus Roman No9 L"/>
          <w:color w:val="auto"/>
          <w:spacing w:val="0"/>
          <w:kern w:val="0"/>
          <w:sz w:val="32"/>
          <w:szCs w:val="32"/>
          <w:lang w:eastAsia="zh-CN"/>
        </w:rPr>
        <w:t>苏力甫努尔</w:t>
      </w:r>
      <w:r>
        <w:rPr>
          <w:rFonts w:hint="eastAsia" w:ascii="Nimbus Roman No9 L" w:hAnsi="Nimbus Roman No9 L" w:eastAsia="方正仿宋_GBK" w:cs="Nimbus Roman No9 L"/>
          <w:color w:val="auto"/>
          <w:spacing w:val="0"/>
          <w:kern w:val="0"/>
          <w:sz w:val="32"/>
          <w:szCs w:val="32"/>
          <w:lang w:val="en-US" w:eastAsia="zh-CN"/>
        </w:rPr>
        <w:t>·艾尼瓦尔</w:t>
      </w:r>
      <w:r>
        <w:rPr>
          <w:rFonts w:hint="default" w:ascii="Nimbus Roman No9 L" w:hAnsi="Nimbus Roman No9 L" w:eastAsia="方正仿宋_GBK" w:cs="Nimbus Roman No9 L"/>
          <w:color w:val="auto"/>
          <w:spacing w:val="0"/>
          <w:kern w:val="0"/>
          <w:sz w:val="32"/>
          <w:szCs w:val="32"/>
          <w:lang w:eastAsia="zh-CN"/>
        </w:rPr>
        <w:t>同志兼任，副主任由</w:t>
      </w:r>
      <w:r>
        <w:rPr>
          <w:rFonts w:hint="eastAsia" w:ascii="Nimbus Roman No9 L" w:hAnsi="Nimbus Roman No9 L" w:eastAsia="方正仿宋_GBK" w:cs="Nimbus Roman No9 L"/>
          <w:color w:val="auto"/>
          <w:spacing w:val="0"/>
          <w:sz w:val="32"/>
          <w:szCs w:val="32"/>
          <w:lang w:eastAsia="zh-CN"/>
        </w:rPr>
        <w:t>木塔力甫</w:t>
      </w:r>
      <w:r>
        <w:rPr>
          <w:rFonts w:hint="eastAsia" w:ascii="Nimbus Roman No9 L" w:hAnsi="Nimbus Roman No9 L" w:eastAsia="方正仿宋_GBK" w:cs="Nimbus Roman No9 L"/>
          <w:color w:val="auto"/>
          <w:spacing w:val="0"/>
          <w:sz w:val="32"/>
          <w:szCs w:val="32"/>
          <w:lang w:val="en-US" w:eastAsia="zh-CN"/>
        </w:rPr>
        <w:t>·卡米力</w:t>
      </w:r>
      <w:r>
        <w:rPr>
          <w:rFonts w:hint="default" w:ascii="Nimbus Roman No9 L" w:hAnsi="Nimbus Roman No9 L" w:eastAsia="方正仿宋_GBK" w:cs="Nimbus Roman No9 L"/>
          <w:color w:val="auto"/>
          <w:spacing w:val="0"/>
          <w:sz w:val="32"/>
          <w:szCs w:val="32"/>
          <w:lang w:val="en-US" w:eastAsia="zh-CN"/>
        </w:rPr>
        <w:t>同志兼任。</w:t>
      </w: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Times New Roman" w:hAnsi="Times New Roman" w:eastAsia="方正仿宋_GBK" w:cs="Times New Roman"/>
          <w:color w:val="auto"/>
          <w:spacing w:val="0"/>
          <w:sz w:val="32"/>
          <w:szCs w:val="32"/>
          <w:lang w:val="en-US" w:eastAsia="zh-CN"/>
        </w:rPr>
      </w:pP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Times New Roman" w:hAnsi="Times New Roman" w:eastAsia="方正仿宋_GBK" w:cs="Times New Roman"/>
          <w:color w:val="auto"/>
          <w:spacing w:val="0"/>
          <w:sz w:val="32"/>
          <w:szCs w:val="32"/>
          <w:lang w:val="en-US" w:eastAsia="zh-CN"/>
        </w:rPr>
      </w:pPr>
    </w:p>
    <w:p>
      <w:pPr>
        <w:keepNext w:val="0"/>
        <w:keepLines w:val="0"/>
        <w:pageBreakBefore w:val="0"/>
        <w:kinsoku/>
        <w:wordWrap/>
        <w:topLinePunct w:val="0"/>
        <w:autoSpaceDE/>
        <w:autoSpaceDN/>
        <w:bidi w:val="0"/>
        <w:spacing w:line="578" w:lineRule="exact"/>
        <w:textAlignment w:val="auto"/>
        <w:rPr>
          <w:rFonts w:hint="default" w:ascii="Times New Roman" w:hAnsi="Times New Roman" w:cs="Times New Roman"/>
        </w:rPr>
      </w:pP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Times New Roman" w:hAnsi="Times New Roman" w:eastAsia="方正仿宋_GBK" w:cs="Times New Roman"/>
          <w:color w:val="auto"/>
          <w:spacing w:val="0"/>
          <w:sz w:val="32"/>
          <w:szCs w:val="32"/>
          <w:lang w:val="en-US" w:eastAsia="zh-CN"/>
        </w:rPr>
      </w:pPr>
    </w:p>
    <w:p>
      <w:pPr>
        <w:keepNext w:val="0"/>
        <w:keepLines w:val="0"/>
        <w:pageBreakBefore w:val="0"/>
        <w:kinsoku/>
        <w:wordWrap/>
        <w:topLinePunct w:val="0"/>
        <w:autoSpaceDE/>
        <w:autoSpaceDN/>
        <w:bidi w:val="0"/>
        <w:spacing w:line="578" w:lineRule="exact"/>
        <w:textAlignment w:val="auto"/>
        <w:rPr>
          <w:rFonts w:hint="default" w:ascii="Times New Roman" w:hAnsi="Times New Roman" w:cs="Times New Roman"/>
        </w:rPr>
      </w:pPr>
    </w:p>
    <w:p>
      <w:pPr>
        <w:keepNext w:val="0"/>
        <w:keepLines w:val="0"/>
        <w:pageBreakBefore w:val="0"/>
        <w:widowControl/>
        <w:numPr>
          <w:ilvl w:val="0"/>
          <w:numId w:val="0"/>
        </w:numPr>
        <w:pBdr>
          <w:top w:val="none" w:color="000000" w:sz="0" w:space="0"/>
          <w:left w:val="none" w:color="000000" w:sz="0" w:space="0"/>
          <w:bottom w:val="none" w:color="000000" w:sz="0" w:space="15"/>
          <w:right w:val="none" w:color="000000" w:sz="0" w:space="31"/>
        </w:pBdr>
        <w:kinsoku/>
        <w:wordWrap/>
        <w:overflowPunct w:val="0"/>
        <w:topLinePunct w:val="0"/>
        <w:autoSpaceDE/>
        <w:autoSpaceDN/>
        <w:bidi w:val="0"/>
        <w:adjustRightInd w:val="0"/>
        <w:snapToGrid w:val="0"/>
        <w:spacing w:line="578" w:lineRule="exact"/>
        <w:ind w:left="0" w:leftChars="0" w:right="0" w:firstLine="640"/>
        <w:jc w:val="left"/>
        <w:textAlignment w:val="auto"/>
        <w:rPr>
          <w:rFonts w:hint="default" w:ascii="Times New Roman" w:hAnsi="Times New Roman" w:eastAsia="方正仿宋_GBK" w:cs="Times New Roman"/>
          <w:color w:val="auto"/>
          <w:spacing w:val="0"/>
          <w:sz w:val="32"/>
          <w:szCs w:val="32"/>
          <w:lang w:val="en-US" w:eastAsia="zh-CN"/>
        </w:rPr>
      </w:pPr>
    </w:p>
    <w:p>
      <w:pPr>
        <w:keepNext w:val="0"/>
        <w:keepLines w:val="0"/>
        <w:pageBreakBefore w:val="0"/>
        <w:kinsoku/>
        <w:wordWrap/>
        <w:topLinePunct w:val="0"/>
        <w:autoSpaceDE/>
        <w:autoSpaceDN/>
        <w:bidi w:val="0"/>
        <w:spacing w:line="578" w:lineRule="exact"/>
        <w:ind w:left="0" w:leftChars="0" w:firstLine="0" w:firstLineChars="0"/>
        <w:jc w:val="left"/>
        <w:textAlignment w:val="auto"/>
        <w:rPr>
          <w:rFonts w:hint="default" w:ascii="Times New Roman" w:hAnsi="Times New Roman" w:cs="Times New Roman"/>
        </w:rPr>
      </w:pPr>
    </w:p>
    <w:p>
      <w:pPr>
        <w:keepNext w:val="0"/>
        <w:keepLines w:val="0"/>
        <w:pageBreakBefore w:val="0"/>
        <w:kinsoku/>
        <w:wordWrap/>
        <w:topLinePunct w:val="0"/>
        <w:autoSpaceDE/>
        <w:autoSpaceDN/>
        <w:bidi w:val="0"/>
        <w:spacing w:line="578" w:lineRule="exact"/>
        <w:ind w:left="0" w:leftChars="0" w:firstLine="0" w:firstLineChars="0"/>
        <w:jc w:val="left"/>
        <w:textAlignment w:val="auto"/>
        <w:rPr>
          <w:rFonts w:hint="default" w:ascii="Times New Roman" w:hAnsi="Times New Roman" w:cs="Times New Roman"/>
        </w:rPr>
      </w:pPr>
    </w:p>
    <w:p>
      <w:pPr>
        <w:keepNext w:val="0"/>
        <w:keepLines w:val="0"/>
        <w:pageBreakBefore w:val="0"/>
        <w:kinsoku/>
        <w:wordWrap/>
        <w:topLinePunct w:val="0"/>
        <w:autoSpaceDE/>
        <w:autoSpaceDN/>
        <w:bidi w:val="0"/>
        <w:spacing w:line="578" w:lineRule="exact"/>
        <w:ind w:left="0" w:leftChars="0" w:firstLine="0" w:firstLineChars="0"/>
        <w:jc w:val="left"/>
        <w:textAlignment w:val="auto"/>
        <w:rPr>
          <w:rFonts w:hint="default" w:ascii="Times New Roman" w:hAnsi="Times New Roman" w:cs="Times New Roman"/>
        </w:rPr>
      </w:pPr>
    </w:p>
    <w:p>
      <w:pPr>
        <w:keepNext w:val="0"/>
        <w:keepLines w:val="0"/>
        <w:pageBreakBefore w:val="0"/>
        <w:kinsoku/>
        <w:wordWrap/>
        <w:topLinePunct w:val="0"/>
        <w:autoSpaceDE/>
        <w:autoSpaceDN/>
        <w:bidi w:val="0"/>
        <w:spacing w:line="578" w:lineRule="exact"/>
        <w:ind w:left="0" w:leftChars="0" w:firstLine="0" w:firstLineChars="0"/>
        <w:jc w:val="left"/>
        <w:textAlignment w:val="auto"/>
        <w:rPr>
          <w:rFonts w:hint="default" w:ascii="Times New Roman" w:hAnsi="Times New Roman" w:cs="Times New Roman"/>
        </w:rPr>
      </w:pPr>
    </w:p>
    <w:p>
      <w:pPr>
        <w:keepNext w:val="0"/>
        <w:keepLines w:val="0"/>
        <w:pageBreakBefore w:val="0"/>
        <w:widowControl w:val="0"/>
        <w:kinsoku/>
        <w:wordWrap/>
        <w:topLinePunct w:val="0"/>
        <w:autoSpaceDE/>
        <w:autoSpaceDN/>
        <w:bidi w:val="0"/>
        <w:spacing w:line="578" w:lineRule="exact"/>
        <w:ind w:left="0" w:leftChars="0" w:firstLine="0" w:firstLineChars="0"/>
        <w:jc w:val="left"/>
        <w:textAlignment w:val="auto"/>
        <w:rPr>
          <w:rFonts w:hint="default" w:ascii="Times New Roman" w:hAnsi="Times New Roman" w:eastAsia="黑体" w:cs="Times New Roman"/>
          <w:sz w:val="32"/>
          <w:szCs w:val="32"/>
          <w:lang w:val="en-US" w:eastAsia="zh-CN"/>
        </w:rPr>
      </w:pPr>
    </w:p>
    <w:p>
      <w:pPr>
        <w:keepNext w:val="0"/>
        <w:keepLines w:val="0"/>
        <w:pageBreakBefore w:val="0"/>
        <w:kinsoku/>
        <w:wordWrap/>
        <w:topLinePunct w:val="0"/>
        <w:autoSpaceDE/>
        <w:autoSpaceDN/>
        <w:bidi w:val="0"/>
        <w:spacing w:line="578" w:lineRule="exact"/>
        <w:ind w:left="0" w:leftChars="0" w:firstLine="0" w:firstLineChars="0"/>
        <w:jc w:val="left"/>
        <w:textAlignment w:val="auto"/>
        <w:rPr>
          <w:rFonts w:hint="default" w:ascii="Times New Roman" w:hAnsi="Times New Roman" w:cs="Times New Roman"/>
        </w:rPr>
      </w:pPr>
    </w:p>
    <w:p>
      <w:pPr>
        <w:keepNext w:val="0"/>
        <w:keepLines w:val="0"/>
        <w:pageBreakBefore w:val="0"/>
        <w:kinsoku/>
        <w:wordWrap/>
        <w:topLinePunct w:val="0"/>
        <w:autoSpaceDE/>
        <w:autoSpaceDN/>
        <w:bidi w:val="0"/>
        <w:spacing w:line="578" w:lineRule="exact"/>
        <w:ind w:left="0" w:leftChars="0" w:firstLine="0" w:firstLineChars="0"/>
        <w:jc w:val="left"/>
        <w:textAlignment w:val="auto"/>
        <w:rPr>
          <w:rFonts w:hint="default" w:ascii="Times New Roman" w:hAnsi="Times New Roman" w:cs="Times New Roman"/>
        </w:rPr>
      </w:pPr>
    </w:p>
    <w:p>
      <w:pPr>
        <w:keepNext w:val="0"/>
        <w:keepLines w:val="0"/>
        <w:pageBreakBefore w:val="0"/>
        <w:widowControl w:val="0"/>
        <w:kinsoku/>
        <w:wordWrap/>
        <w:topLinePunct w:val="0"/>
        <w:autoSpaceDE/>
        <w:autoSpaceDN/>
        <w:bidi w:val="0"/>
        <w:spacing w:line="578" w:lineRule="exact"/>
        <w:ind w:left="0" w:leftChars="0" w:firstLine="0" w:firstLineChars="0"/>
        <w:jc w:val="left"/>
        <w:textAlignment w:val="auto"/>
        <w:rPr>
          <w:rFonts w:hint="default" w:ascii="Times New Roman" w:hAnsi="Times New Roman" w:eastAsia="黑体" w:cs="Times New Roman"/>
          <w:sz w:val="32"/>
          <w:szCs w:val="32"/>
          <w:lang w:val="en-US" w:eastAsia="zh-CN"/>
        </w:rPr>
      </w:pPr>
    </w:p>
    <w:p>
      <w:pPr>
        <w:keepNext w:val="0"/>
        <w:keepLines w:val="0"/>
        <w:pageBreakBefore w:val="0"/>
        <w:kinsoku/>
        <w:wordWrap/>
        <w:topLinePunct w:val="0"/>
        <w:autoSpaceDE/>
        <w:autoSpaceDN/>
        <w:bidi w:val="0"/>
        <w:spacing w:line="578" w:lineRule="exact"/>
        <w:ind w:left="0" w:leftChars="0" w:firstLine="0" w:firstLineChars="0"/>
        <w:jc w:val="left"/>
        <w:textAlignment w:val="auto"/>
        <w:rPr>
          <w:rFonts w:hint="default" w:ascii="Times New Roman" w:hAnsi="Times New Roman" w:cs="Times New Roman"/>
        </w:rPr>
      </w:pPr>
    </w:p>
    <w:p>
      <w:pPr>
        <w:keepNext w:val="0"/>
        <w:keepLines w:val="0"/>
        <w:pageBreakBefore w:val="0"/>
        <w:kinsoku/>
        <w:wordWrap/>
        <w:topLinePunct w:val="0"/>
        <w:autoSpaceDE/>
        <w:autoSpaceDN/>
        <w:bidi w:val="0"/>
        <w:spacing w:line="578" w:lineRule="exact"/>
        <w:ind w:left="0" w:leftChars="0" w:firstLine="0" w:firstLineChars="0"/>
        <w:jc w:val="left"/>
        <w:textAlignment w:val="auto"/>
        <w:rPr>
          <w:rFonts w:hint="default" w:ascii="Times New Roman" w:hAnsi="Times New Roman" w:cs="Times New Roman"/>
        </w:rPr>
      </w:pPr>
    </w:p>
    <w:p>
      <w:pPr>
        <w:keepNext w:val="0"/>
        <w:keepLines w:val="0"/>
        <w:pageBreakBefore w:val="0"/>
        <w:widowControl w:val="0"/>
        <w:kinsoku/>
        <w:wordWrap/>
        <w:topLinePunct w:val="0"/>
        <w:autoSpaceDE/>
        <w:autoSpaceDN/>
        <w:bidi w:val="0"/>
        <w:spacing w:line="578" w:lineRule="exact"/>
        <w:ind w:left="0" w:leftChars="0" w:firstLine="0" w:firstLineChars="0"/>
        <w:jc w:val="left"/>
        <w:textAlignment w:val="auto"/>
        <w:rPr>
          <w:rFonts w:hint="default" w:ascii="Times New Roman" w:hAnsi="Times New Roman" w:eastAsia="黑体" w:cs="Times New Roman"/>
          <w:sz w:val="32"/>
          <w:szCs w:val="32"/>
          <w:lang w:val="en-US" w:eastAsia="zh-CN"/>
        </w:rPr>
      </w:pPr>
    </w:p>
    <w:p>
      <w:pPr>
        <w:keepNext w:val="0"/>
        <w:keepLines w:val="0"/>
        <w:pageBreakBefore w:val="0"/>
        <w:kinsoku/>
        <w:wordWrap/>
        <w:topLinePunct w:val="0"/>
        <w:autoSpaceDE/>
        <w:autoSpaceDN/>
        <w:bidi w:val="0"/>
        <w:spacing w:line="578" w:lineRule="exact"/>
        <w:ind w:left="0" w:leftChars="0" w:firstLine="0" w:firstLineChars="0"/>
        <w:jc w:val="left"/>
        <w:textAlignment w:val="auto"/>
        <w:rPr>
          <w:rFonts w:hint="default" w:ascii="Times New Roman" w:hAnsi="Times New Roman" w:cs="Times New Roman"/>
        </w:rPr>
      </w:pPr>
    </w:p>
    <w:p>
      <w:pPr>
        <w:keepNext w:val="0"/>
        <w:keepLines w:val="0"/>
        <w:pageBreakBefore w:val="0"/>
        <w:kinsoku/>
        <w:wordWrap/>
        <w:topLinePunct w:val="0"/>
        <w:autoSpaceDE/>
        <w:autoSpaceDN/>
        <w:bidi w:val="0"/>
        <w:spacing w:line="578" w:lineRule="exact"/>
        <w:ind w:left="0" w:leftChars="0" w:firstLine="0" w:firstLineChars="0"/>
        <w:jc w:val="left"/>
        <w:textAlignment w:val="auto"/>
        <w:rPr>
          <w:rFonts w:hint="default" w:ascii="Times New Roman" w:hAnsi="Times New Roman" w:cs="Times New Roman"/>
        </w:rPr>
      </w:pPr>
    </w:p>
    <w:p>
      <w:pPr>
        <w:keepNext w:val="0"/>
        <w:keepLines w:val="0"/>
        <w:pageBreakBefore w:val="0"/>
        <w:widowControl w:val="0"/>
        <w:kinsoku/>
        <w:wordWrap/>
        <w:topLinePunct w:val="0"/>
        <w:autoSpaceDE/>
        <w:autoSpaceDN/>
        <w:bidi w:val="0"/>
        <w:spacing w:line="578" w:lineRule="exact"/>
        <w:ind w:left="0" w:leftChars="0" w:firstLine="0" w:firstLineChars="0"/>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kinsoku/>
        <w:wordWrap/>
        <w:topLinePunct w:val="0"/>
        <w:autoSpaceDE/>
        <w:autoSpaceDN/>
        <w:bidi w:val="0"/>
        <w:spacing w:line="578" w:lineRule="exact"/>
        <w:ind w:left="0" w:leftChars="0" w:firstLine="0" w:firstLineChars="0"/>
        <w:jc w:val="left"/>
        <w:textAlignment w:val="auto"/>
        <w:rPr>
          <w:rFonts w:hint="default" w:ascii="Times New Roman" w:hAnsi="Times New Roman" w:eastAsia="黑体" w:cs="Times New Roman"/>
          <w:sz w:val="32"/>
          <w:szCs w:val="32"/>
          <w:lang w:val="en-US" w:eastAsia="zh-CN"/>
        </w:rPr>
      </w:pPr>
    </w:p>
    <w:p>
      <w:pPr>
        <w:keepNext w:val="0"/>
        <w:keepLines w:val="0"/>
        <w:pageBreakBefore w:val="0"/>
        <w:widowControl w:val="0"/>
        <w:pBdr>
          <w:between w:val="single" w:color="auto" w:sz="4" w:space="1"/>
        </w:pBdr>
        <w:kinsoku w:val="0"/>
        <w:wordWrap/>
        <w:overflowPunct w:val="0"/>
        <w:topLinePunct w:val="0"/>
        <w:autoSpaceDE w:val="0"/>
        <w:autoSpaceDN w:val="0"/>
        <w:bidi w:val="0"/>
        <w:adjustRightInd w:val="0"/>
        <w:snapToGrid/>
        <w:spacing w:line="1200" w:lineRule="exact"/>
        <w:jc w:val="left"/>
        <w:textAlignment w:val="auto"/>
        <w:rPr>
          <w:rFonts w:hint="default" w:ascii="Times New Roman" w:hAnsi="Times New Roman" w:eastAsia="仿宋_GB2312" w:cs="Times New Roman"/>
          <w:b w:val="0"/>
          <w:spacing w:val="0"/>
          <w:sz w:val="28"/>
          <w:szCs w:val="28"/>
        </w:rPr>
      </w:pPr>
    </w:p>
    <w:p>
      <w:pPr>
        <w:keepNext w:val="0"/>
        <w:keepLines w:val="0"/>
        <w:pageBreakBefore w:val="0"/>
        <w:widowControl w:val="0"/>
        <w:pBdr>
          <w:between w:val="single" w:color="auto" w:sz="4" w:space="1"/>
        </w:pBdr>
        <w:kinsoku w:val="0"/>
        <w:wordWrap/>
        <w:overflowPunct w:val="0"/>
        <w:topLinePunct w:val="0"/>
        <w:autoSpaceDE w:val="0"/>
        <w:autoSpaceDN w:val="0"/>
        <w:bidi w:val="0"/>
        <w:adjustRightInd w:val="0"/>
        <w:snapToGrid/>
        <w:spacing w:line="520" w:lineRule="exact"/>
        <w:ind w:firstLine="280" w:firstLineChars="100"/>
        <w:textAlignment w:val="auto"/>
        <w:rPr>
          <w:rFonts w:hint="default" w:ascii="Times New Roman" w:hAnsi="Times New Roman" w:eastAsia="仿宋_GB2312" w:cs="Times New Roman"/>
          <w:b w:val="0"/>
          <w:spacing w:val="0"/>
          <w:sz w:val="28"/>
          <w:szCs w:val="28"/>
        </w:rPr>
      </w:pPr>
      <w:r>
        <w:rPr>
          <w:rFonts w:hint="default" w:ascii="Times New Roman" w:hAnsi="Times New Roman" w:eastAsia="仿宋_GB2312" w:cs="Times New Roman"/>
          <w:b w:val="0"/>
          <w:spacing w:val="0"/>
          <w:sz w:val="28"/>
          <w:szCs w:val="28"/>
        </w:rPr>
        <w:t>抄送：市委办，人大办，政协办，纪委办。</w:t>
      </w:r>
    </w:p>
    <w:p>
      <w:pPr>
        <w:keepNext w:val="0"/>
        <w:keepLines w:val="0"/>
        <w:pageBreakBefore w:val="0"/>
        <w:widowControl w:val="0"/>
        <w:pBdr>
          <w:top w:val="single" w:color="auto" w:sz="4" w:space="1"/>
          <w:bottom w:val="single" w:color="auto" w:sz="4" w:space="1"/>
          <w:between w:val="single" w:color="auto" w:sz="4" w:space="1"/>
        </w:pBdr>
        <w:kinsoku w:val="0"/>
        <w:wordWrap/>
        <w:overflowPunct w:val="0"/>
        <w:topLinePunct w:val="0"/>
        <w:autoSpaceDE w:val="0"/>
        <w:autoSpaceDN w:val="0"/>
        <w:bidi w:val="0"/>
        <w:adjustRightInd w:val="0"/>
        <w:snapToGrid/>
        <w:spacing w:line="520" w:lineRule="exact"/>
        <w:ind w:firstLine="280" w:firstLineChars="100"/>
        <w:textAlignment w:val="auto"/>
        <w:rPr>
          <w:rFonts w:hint="default" w:ascii="Times New Roman" w:hAnsi="Times New Roman" w:eastAsia="黑体" w:cs="Times New Roman"/>
          <w:sz w:val="32"/>
          <w:szCs w:val="32"/>
          <w:lang w:val="en-US" w:eastAsia="zh-CN"/>
        </w:rPr>
      </w:pPr>
      <w:r>
        <w:rPr>
          <w:rFonts w:hint="default" w:ascii="Times New Roman" w:hAnsi="Times New Roman" w:eastAsia="仿宋_GB2312" w:cs="Times New Roman"/>
          <w:b w:val="0"/>
          <w:spacing w:val="0"/>
          <w:sz w:val="28"/>
          <w:szCs w:val="28"/>
        </w:rPr>
        <w:t xml:space="preserve">阿图什市人民政府办公室       </w:t>
      </w:r>
      <w:r>
        <w:rPr>
          <w:rFonts w:hint="default" w:ascii="Times New Roman" w:hAnsi="Times New Roman" w:eastAsia="仿宋_GB2312" w:cs="Times New Roman"/>
          <w:b w:val="0"/>
          <w:spacing w:val="0"/>
          <w:sz w:val="28"/>
          <w:szCs w:val="28"/>
          <w:lang w:val="en-US" w:eastAsia="zh-CN"/>
        </w:rPr>
        <w:t xml:space="preserve"> </w:t>
      </w:r>
      <w:r>
        <w:rPr>
          <w:rFonts w:hint="default" w:ascii="Times New Roman" w:hAnsi="Times New Roman" w:eastAsia="仿宋_GB2312" w:cs="Times New Roman"/>
          <w:b w:val="0"/>
          <w:spacing w:val="0"/>
          <w:sz w:val="28"/>
          <w:szCs w:val="28"/>
        </w:rPr>
        <w:t xml:space="preserve">      </w:t>
      </w:r>
      <w:r>
        <w:rPr>
          <w:rFonts w:hint="default" w:ascii="Times New Roman" w:hAnsi="Times New Roman" w:eastAsia="仿宋_GB2312" w:cs="Times New Roman"/>
          <w:b w:val="0"/>
          <w:spacing w:val="0"/>
          <w:sz w:val="28"/>
          <w:szCs w:val="28"/>
          <w:lang w:val="en-US" w:eastAsia="zh-CN"/>
        </w:rPr>
        <w:t xml:space="preserve">    </w:t>
      </w:r>
      <w:r>
        <w:rPr>
          <w:rFonts w:hint="eastAsia" w:ascii="Times New Roman" w:hAnsi="Times New Roman" w:eastAsia="仿宋_GB2312" w:cs="Times New Roman"/>
          <w:b w:val="0"/>
          <w:spacing w:val="0"/>
          <w:sz w:val="28"/>
          <w:szCs w:val="28"/>
          <w:lang w:val="en-US" w:eastAsia="zh-CN"/>
        </w:rPr>
        <w:t xml:space="preserve"> </w:t>
      </w:r>
      <w:r>
        <w:rPr>
          <w:rFonts w:hint="default" w:ascii="Times New Roman" w:hAnsi="Times New Roman" w:eastAsia="仿宋_GB2312" w:cs="Times New Roman"/>
          <w:b w:val="0"/>
          <w:spacing w:val="0"/>
          <w:sz w:val="28"/>
          <w:szCs w:val="28"/>
        </w:rPr>
        <w:t xml:space="preserve">  202</w:t>
      </w:r>
      <w:r>
        <w:rPr>
          <w:rFonts w:hint="eastAsia" w:ascii="Times New Roman" w:hAnsi="Times New Roman" w:eastAsia="仿宋_GB2312" w:cs="Times New Roman"/>
          <w:b w:val="0"/>
          <w:spacing w:val="0"/>
          <w:sz w:val="28"/>
          <w:szCs w:val="28"/>
          <w:lang w:val="en-US" w:eastAsia="zh-CN"/>
        </w:rPr>
        <w:t>4</w:t>
      </w:r>
      <w:r>
        <w:rPr>
          <w:rFonts w:hint="default" w:ascii="Times New Roman" w:hAnsi="Times New Roman" w:eastAsia="仿宋_GB2312" w:cs="Times New Roman"/>
          <w:b w:val="0"/>
          <w:spacing w:val="0"/>
          <w:sz w:val="28"/>
          <w:szCs w:val="28"/>
        </w:rPr>
        <w:t>年</w:t>
      </w:r>
      <w:r>
        <w:rPr>
          <w:rFonts w:hint="eastAsia" w:ascii="Times New Roman" w:hAnsi="Times New Roman" w:eastAsia="仿宋_GB2312" w:cs="Times New Roman"/>
          <w:b w:val="0"/>
          <w:spacing w:val="0"/>
          <w:sz w:val="28"/>
          <w:szCs w:val="28"/>
          <w:lang w:val="en-US" w:eastAsia="zh-CN"/>
        </w:rPr>
        <w:t>3</w:t>
      </w:r>
      <w:r>
        <w:rPr>
          <w:rFonts w:hint="default" w:ascii="Times New Roman" w:hAnsi="Times New Roman" w:eastAsia="仿宋_GB2312" w:cs="Times New Roman"/>
          <w:b w:val="0"/>
          <w:spacing w:val="0"/>
          <w:sz w:val="28"/>
          <w:szCs w:val="28"/>
        </w:rPr>
        <w:t>月</w:t>
      </w:r>
      <w:r>
        <w:rPr>
          <w:rFonts w:hint="eastAsia" w:ascii="Times New Roman" w:hAnsi="Times New Roman" w:cs="Times New Roman"/>
          <w:b w:val="0"/>
          <w:spacing w:val="0"/>
          <w:sz w:val="28"/>
          <w:szCs w:val="28"/>
          <w:lang w:val="en-US" w:eastAsia="zh-CN"/>
        </w:rPr>
        <w:t>12</w:t>
      </w:r>
      <w:r>
        <w:rPr>
          <w:rFonts w:hint="default" w:ascii="Times New Roman" w:hAnsi="Times New Roman" w:eastAsia="仿宋_GB2312" w:cs="Times New Roman"/>
          <w:b w:val="0"/>
          <w:spacing w:val="0"/>
          <w:sz w:val="28"/>
          <w:szCs w:val="28"/>
        </w:rPr>
        <w:t>日印发</w:t>
      </w:r>
    </w:p>
    <w:sectPr>
      <w:footerReference r:id="rId5" w:type="default"/>
      <w:pgSz w:w="11906" w:h="16838"/>
      <w:pgMar w:top="2098" w:right="1531" w:bottom="1984" w:left="1531"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8CEA38C-21EF-4DED-A56B-FB40777B0AA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2" w:fontKey="{4F780158-5ABF-4FBA-A7CA-0B2C6AC84D1B}"/>
  </w:font>
  <w:font w:name="仿宋">
    <w:panose1 w:val="02010609060101010101"/>
    <w:charset w:val="86"/>
    <w:family w:val="auto"/>
    <w:pitch w:val="default"/>
    <w:sig w:usb0="800002BF" w:usb1="38CF7CFA" w:usb2="00000016" w:usb3="00000000" w:csb0="00040001" w:csb1="00000000"/>
  </w:font>
  <w:font w:name="方正小标宋_GBK">
    <w:panose1 w:val="03000502000000000000"/>
    <w:charset w:val="86"/>
    <w:family w:val="auto"/>
    <w:pitch w:val="default"/>
    <w:sig w:usb0="00000001" w:usb1="080E0000" w:usb2="00000000" w:usb3="00000000" w:csb0="00040000" w:csb1="00000000"/>
    <w:embedRegular r:id="rId3" w:fontKey="{79E813AD-54B1-44E8-A015-B9E010D76DA2}"/>
  </w:font>
  <w:font w:name="方正仿宋_GBK">
    <w:panose1 w:val="03000509000000000000"/>
    <w:charset w:val="86"/>
    <w:family w:val="auto"/>
    <w:pitch w:val="default"/>
    <w:sig w:usb0="00000001" w:usb1="080E0000" w:usb2="00000000" w:usb3="00000000" w:csb0="00040000" w:csb1="00000000"/>
    <w:embedRegular r:id="rId4" w:fontKey="{8639A9ED-CB3F-4370-B71A-4BA9E163DEB0}"/>
  </w:font>
  <w:font w:name="方正黑体_GBK">
    <w:panose1 w:val="03000509000000000000"/>
    <w:charset w:val="86"/>
    <w:family w:val="auto"/>
    <w:pitch w:val="default"/>
    <w:sig w:usb0="00000001" w:usb1="080E0000" w:usb2="00000000" w:usb3="00000000" w:csb0="00040000" w:csb1="00000000"/>
    <w:embedRegular r:id="rId5" w:fontKey="{47E85C21-00B0-43DA-8DA3-55B482AB9A9B}"/>
  </w:font>
  <w:font w:name="方正楷体_GBK">
    <w:panose1 w:val="03000509000000000000"/>
    <w:charset w:val="86"/>
    <w:family w:val="auto"/>
    <w:pitch w:val="default"/>
    <w:sig w:usb0="00000001" w:usb1="080E0000" w:usb2="00000000" w:usb3="00000000" w:csb0="00040000" w:csb1="00000000"/>
    <w:embedRegular r:id="rId6" w:fontKey="{0551B97C-3B20-4B11-A5D2-9B6E4BDB6429}"/>
  </w:font>
  <w:font w:name="Nimbus Roman No9 L">
    <w:altName w:val="Segoe Print"/>
    <w:panose1 w:val="00000000000000000000"/>
    <w:charset w:val="00"/>
    <w:family w:val="auto"/>
    <w:pitch w:val="default"/>
    <w:sig w:usb0="00000000" w:usb1="00000000" w:usb2="00000000" w:usb3="00000000" w:csb0="00000000" w:csb1="00000000"/>
    <w:embedRegular r:id="rId7" w:fontKey="{5A17EDCF-379D-4C2E-9442-4A2997AA5D58}"/>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left" w:pos="5962"/>
        <w:tab w:val="clear" w:pos="4153"/>
      </w:tabs>
      <w:ind w:left="0" w:leftChars="0" w:firstLine="0"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-252095</wp:posOffset>
              </wp:positionV>
              <wp:extent cx="540385"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4038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rPr>
                              <w:rFonts w:hint="eastAsia" w:eastAsia="仿宋_GB2312"/>
                              <w:lang w:eastAsia="zh-CN"/>
                            </w:rPr>
                          </w:pPr>
                          <w:r>
                            <w:rPr>
                              <w:rFonts w:hint="eastAsia" w:asciiTheme="minorEastAsia" w:hAnsiTheme="minorEastAsia" w:eastAsiaTheme="minorEastAsia" w:cstheme="minorEastAsia"/>
                              <w:sz w:val="28"/>
                              <w:szCs w:val="28"/>
                              <w:lang w:eastAsia="zh-CN"/>
                            </w:rPr>
                            <w:t>—</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9.85pt;height:144pt;width:42.55pt;mso-position-horizontal:outside;mso-position-horizontal-relative:margin;z-index:251660288;mso-width-relative:page;mso-height-relative:page;" filled="f" stroked="f" coordsize="21600,21600" o:gfxdata="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IdMOo2AAAAAcBAAAPAAAAAAAAAAEAIAAAACIAAABkcnMvZG93&#10;bnJldi54bWxQSwECFAAUAAAACACHTuJAqGN6DDkCAABiBAAADgAAAAAAAAABACAAAAAnAQAAZHJz&#10;L2Uyb0RvYy54bWxQSwUGAAAAAAYABgBZAQAA0gUAAAAA&#10;">
              <v:fill on="f" focussize="0,0"/>
              <v:stroke on="f" weight="0.5pt"/>
              <v:imagedata o:title=""/>
              <o:lock v:ext="edit" aspectratio="f"/>
              <v:textbox inset="0mm,0mm,0mm,0mm" style="mso-fit-shape-to-text:t;">
                <w:txbxContent>
                  <w:p>
                    <w:pPr>
                      <w:pStyle w:val="7"/>
                      <w:ind w:left="0" w:leftChars="0" w:firstLine="0" w:firstLineChars="0"/>
                      <w:rPr>
                        <w:rFonts w:hint="eastAsia" w:eastAsia="仿宋_GB2312"/>
                        <w:lang w:eastAsia="zh-CN"/>
                      </w:rPr>
                    </w:pPr>
                    <w:r>
                      <w:rPr>
                        <w:rFonts w:hint="eastAsia" w:asciiTheme="minorEastAsia" w:hAnsiTheme="minorEastAsia" w:eastAsiaTheme="minorEastAsia" w:cstheme="minorEastAsia"/>
                        <w:sz w:val="28"/>
                        <w:szCs w:val="28"/>
                        <w:lang w:eastAsia="zh-CN"/>
                      </w:rPr>
                      <w:t>—</w:t>
                    </w:r>
                    <w:r>
                      <w:rPr>
                        <w:rFonts w:hint="default" w:ascii="Times New Roman" w:hAnsi="Times New Roman" w:cs="Times New Roman" w:eastAsiaTheme="minorEastAsia"/>
                        <w:sz w:val="28"/>
                        <w:szCs w:val="28"/>
                        <w:lang w:eastAsia="zh-CN"/>
                      </w:rPr>
                      <w:fldChar w:fldCharType="begin"/>
                    </w:r>
                    <w:r>
                      <w:rPr>
                        <w:rFonts w:hint="default" w:ascii="Times New Roman" w:hAnsi="Times New Roman" w:cs="Times New Roman" w:eastAsiaTheme="minorEastAsia"/>
                        <w:sz w:val="28"/>
                        <w:szCs w:val="28"/>
                        <w:lang w:eastAsia="zh-CN"/>
                      </w:rPr>
                      <w:instrText xml:space="preserve"> PAGE  \* MERGEFORMAT </w:instrText>
                    </w:r>
                    <w:r>
                      <w:rPr>
                        <w:rFonts w:hint="default" w:ascii="Times New Roman" w:hAnsi="Times New Roman" w:cs="Times New Roman" w:eastAsiaTheme="minorEastAsia"/>
                        <w:sz w:val="28"/>
                        <w:szCs w:val="28"/>
                        <w:lang w:eastAsia="zh-CN"/>
                      </w:rPr>
                      <w:fldChar w:fldCharType="separate"/>
                    </w:r>
                    <w:r>
                      <w:rPr>
                        <w:rFonts w:hint="default" w:ascii="Times New Roman" w:hAnsi="Times New Roman" w:cs="Times New Roman" w:eastAsiaTheme="minorEastAsia"/>
                        <w:sz w:val="28"/>
                        <w:szCs w:val="28"/>
                        <w:lang w:eastAsia="zh-CN"/>
                      </w:rPr>
                      <w:t>1</w:t>
                    </w:r>
                    <w:r>
                      <w:rPr>
                        <w:rFonts w:hint="default" w:ascii="Times New Roman" w:hAnsi="Times New Roman" w:cs="Times New Roman" w:eastAsia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-270510</wp:posOffset>
              </wp:positionV>
              <wp:extent cx="576580" cy="71755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76580" cy="7175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ind w:left="0" w:leftChars="0" w:firstLine="0" w:firstLineChars="0"/>
                            <w:rPr>
                              <w:rFonts w:hint="eastAsia" w:asciiTheme="minorEastAsia" w:hAnsiTheme="minorEastAsia" w:eastAsiaTheme="minorEastAsia" w:cstheme="minorEastAsia"/>
                              <w:sz w:val="28"/>
                              <w:szCs w:val="28"/>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21.3pt;height:56.5pt;width:45.4pt;mso-position-horizontal:outside;mso-position-horizontal-relative:margin;z-index:251659264;mso-width-relative:page;mso-height-relative:page;" filled="f" stroked="f" coordsize="21600,21600" o:gfxdata="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w5EuLVAAAABgEAAA8AAAAAAAAAAQAgAAAAIgAAAGRycy9kb3ducmV2Lnht&#10;bFBLAQIUABQAAAAIAIdO4kC66WtkNQIAAGEEAAAOAAAAAAAAAAEAIAAAACQBAABkcnMvZTJvRG9j&#10;LnhtbFBLBQYAAAAABgAGAFkBAADLBQAAAAA=&#10;">
              <v:fill on="f" focussize="0,0"/>
              <v:stroke on="f" weight="0.5pt"/>
              <v:imagedata o:title=""/>
              <o:lock v:ext="edit" aspectratio="f"/>
              <v:textbox inset="0mm,0mm,0mm,0mm">
                <w:txbxContent>
                  <w:p>
                    <w:pPr>
                      <w:pStyle w:val="7"/>
                      <w:ind w:left="0" w:leftChars="0" w:firstLine="0" w:firstLineChars="0"/>
                      <w:rPr>
                        <w:rFonts w:hint="eastAsia" w:asciiTheme="minorEastAsia" w:hAnsiTheme="minorEastAsia" w:eastAsiaTheme="minorEastAsia" w:cstheme="minorEastAsia"/>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63E076F"/>
    <w:multiLevelType w:val="singleLevel"/>
    <w:tmpl w:val="563E076F"/>
    <w:lvl w:ilvl="0" w:tentative="0">
      <w:start w:val="1"/>
      <w:numFmt w:val="decimal"/>
      <w:pStyle w:val="5"/>
      <w:lvlText w:val="%1."/>
      <w:lvlJc w:val="left"/>
      <w:pPr>
        <w:tabs>
          <w:tab w:val="left" w:pos="2040"/>
        </w:tabs>
        <w:ind w:left="20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3OTk3NDE4YWE1ZWRiMWY5NDhhZWQ3NzZjNWRmNjQifQ=="/>
  </w:docVars>
  <w:rsids>
    <w:rsidRoot w:val="3E1D04F1"/>
    <w:rsid w:val="0046534E"/>
    <w:rsid w:val="0190087E"/>
    <w:rsid w:val="01B03BCC"/>
    <w:rsid w:val="055C27F2"/>
    <w:rsid w:val="0A7041D1"/>
    <w:rsid w:val="0FC87CE6"/>
    <w:rsid w:val="111C578D"/>
    <w:rsid w:val="138D0842"/>
    <w:rsid w:val="1394684A"/>
    <w:rsid w:val="16FE5335"/>
    <w:rsid w:val="17570B6D"/>
    <w:rsid w:val="182B7840"/>
    <w:rsid w:val="1AAB59AC"/>
    <w:rsid w:val="1ACD6A4C"/>
    <w:rsid w:val="1BC0799D"/>
    <w:rsid w:val="1C710E40"/>
    <w:rsid w:val="1CB04E07"/>
    <w:rsid w:val="1D792623"/>
    <w:rsid w:val="1F1F5953"/>
    <w:rsid w:val="21A60A4F"/>
    <w:rsid w:val="22046481"/>
    <w:rsid w:val="22596406"/>
    <w:rsid w:val="226F6B3C"/>
    <w:rsid w:val="234671EC"/>
    <w:rsid w:val="23DD3C4D"/>
    <w:rsid w:val="24377AA1"/>
    <w:rsid w:val="258F52F1"/>
    <w:rsid w:val="27BFDE8B"/>
    <w:rsid w:val="2838378B"/>
    <w:rsid w:val="297D5120"/>
    <w:rsid w:val="2C7921C6"/>
    <w:rsid w:val="2EF32BCB"/>
    <w:rsid w:val="2F9004A0"/>
    <w:rsid w:val="312B51FA"/>
    <w:rsid w:val="33F3A1F3"/>
    <w:rsid w:val="35D96D81"/>
    <w:rsid w:val="378B5C32"/>
    <w:rsid w:val="37FE8949"/>
    <w:rsid w:val="3ADF7518"/>
    <w:rsid w:val="3C1569DB"/>
    <w:rsid w:val="3DA55788"/>
    <w:rsid w:val="3DF92216"/>
    <w:rsid w:val="3E1D04F1"/>
    <w:rsid w:val="3F430ED8"/>
    <w:rsid w:val="4053113E"/>
    <w:rsid w:val="44C10A10"/>
    <w:rsid w:val="457B4ED5"/>
    <w:rsid w:val="45B341E6"/>
    <w:rsid w:val="469A35EA"/>
    <w:rsid w:val="474454E5"/>
    <w:rsid w:val="4AB7269C"/>
    <w:rsid w:val="4BA83E3C"/>
    <w:rsid w:val="4E6D42B2"/>
    <w:rsid w:val="50161C77"/>
    <w:rsid w:val="50792F17"/>
    <w:rsid w:val="50E4354C"/>
    <w:rsid w:val="52803C0A"/>
    <w:rsid w:val="570F21E0"/>
    <w:rsid w:val="5721558E"/>
    <w:rsid w:val="58F143C1"/>
    <w:rsid w:val="5C860C4C"/>
    <w:rsid w:val="5DA21686"/>
    <w:rsid w:val="5DDE7CFD"/>
    <w:rsid w:val="6634405C"/>
    <w:rsid w:val="678F4ECE"/>
    <w:rsid w:val="6A1361B2"/>
    <w:rsid w:val="6CDF4FD6"/>
    <w:rsid w:val="6D943F20"/>
    <w:rsid w:val="6F4E50A2"/>
    <w:rsid w:val="6FB5F4B5"/>
    <w:rsid w:val="6FCE15E0"/>
    <w:rsid w:val="6FEFA246"/>
    <w:rsid w:val="71FE6770"/>
    <w:rsid w:val="733C178A"/>
    <w:rsid w:val="75376C91"/>
    <w:rsid w:val="7649170B"/>
    <w:rsid w:val="765B195C"/>
    <w:rsid w:val="76B718B7"/>
    <w:rsid w:val="76F70967"/>
    <w:rsid w:val="79FB6122"/>
    <w:rsid w:val="7BFF014F"/>
    <w:rsid w:val="7E974A63"/>
    <w:rsid w:val="7EFF1981"/>
    <w:rsid w:val="7F7B0513"/>
    <w:rsid w:val="7F7FA01A"/>
    <w:rsid w:val="7FD36A2A"/>
    <w:rsid w:val="7FF87E82"/>
    <w:rsid w:val="AF3FEACF"/>
    <w:rsid w:val="BAD7B58C"/>
    <w:rsid w:val="BBF718AE"/>
    <w:rsid w:val="BFBF689D"/>
    <w:rsid w:val="CCD512AF"/>
    <w:rsid w:val="CDAFCC9B"/>
    <w:rsid w:val="EAEEDB93"/>
    <w:rsid w:val="FBEF0B27"/>
    <w:rsid w:val="FF6BC37A"/>
    <w:rsid w:val="FF867CC4"/>
    <w:rsid w:val="FFDF9D17"/>
    <w:rsid w:val="FFF606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880" w:firstLineChars="200"/>
      <w:jc w:val="both"/>
    </w:pPr>
    <w:rPr>
      <w:rFonts w:ascii="仿宋_GB2312" w:hAnsi="仿宋_GB2312" w:eastAsia="仿宋_GB2312" w:cs="Times New Roman"/>
      <w:kern w:val="2"/>
      <w:sz w:val="32"/>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Char"/>
    <w:basedOn w:val="1"/>
    <w:qFormat/>
    <w:uiPriority w:val="0"/>
    <w:pPr>
      <w:spacing w:after="160" w:line="240" w:lineRule="exact"/>
    </w:pPr>
  </w:style>
  <w:style w:type="paragraph" w:styleId="3">
    <w:name w:val="Body Text Indent"/>
    <w:basedOn w:val="1"/>
    <w:unhideWhenUsed/>
    <w:qFormat/>
    <w:uiPriority w:val="0"/>
    <w:pPr>
      <w:spacing w:line="560" w:lineRule="exact"/>
      <w:ind w:firstLine="570"/>
    </w:pPr>
    <w:rPr>
      <w:rFonts w:hint="eastAsia"/>
      <w:sz w:val="24"/>
    </w:rPr>
  </w:style>
  <w:style w:type="paragraph" w:styleId="4">
    <w:name w:val="Plain Text"/>
    <w:basedOn w:val="1"/>
    <w:next w:val="5"/>
    <w:qFormat/>
    <w:uiPriority w:val="0"/>
    <w:rPr>
      <w:rFonts w:ascii="仿宋_GB2312" w:hAnsi="Courier New" w:cs="Courier New"/>
      <w:szCs w:val="21"/>
    </w:rPr>
  </w:style>
  <w:style w:type="paragraph" w:styleId="5">
    <w:name w:val="List Number 5"/>
    <w:basedOn w:val="1"/>
    <w:qFormat/>
    <w:uiPriority w:val="0"/>
    <w:pPr>
      <w:numPr>
        <w:ilvl w:val="0"/>
        <w:numId w:val="1"/>
      </w:numPr>
    </w:pPr>
  </w:style>
  <w:style w:type="paragraph" w:styleId="6">
    <w:name w:val="Body Text Indent 2"/>
    <w:basedOn w:val="1"/>
    <w:qFormat/>
    <w:uiPriority w:val="0"/>
    <w:pPr>
      <w:spacing w:after="120" w:line="480" w:lineRule="auto"/>
      <w:ind w:left="420" w:leftChars="200"/>
    </w:pPr>
    <w:rPr>
      <w:rFonts w:eastAsia="仿宋"/>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rPr>
      <w:sz w:val="24"/>
    </w:rPr>
  </w:style>
  <w:style w:type="paragraph" w:styleId="10">
    <w:name w:val="Body Text First Indent 2"/>
    <w:basedOn w:val="3"/>
    <w:next w:val="4"/>
    <w:unhideWhenUsed/>
    <w:qFormat/>
    <w:uiPriority w:val="0"/>
    <w:pPr>
      <w:tabs>
        <w:tab w:val="left" w:pos="180"/>
        <w:tab w:val="left" w:pos="540"/>
      </w:tabs>
      <w:ind w:firstLine="420" w:firstLineChars="200"/>
    </w:pPr>
    <w:rPr>
      <w:rFonts w:hint="eastAsia"/>
      <w:sz w:val="24"/>
    </w:rPr>
  </w:style>
  <w:style w:type="character" w:styleId="13">
    <w:name w:val="annotation reference"/>
    <w:qFormat/>
    <w:uiPriority w:val="0"/>
    <w:rPr>
      <w:sz w:val="21"/>
      <w:szCs w:val="21"/>
    </w:rPr>
  </w:style>
  <w:style w:type="paragraph" w:customStyle="1" w:styleId="14">
    <w:name w:val="正文首行缩进 21"/>
    <w:basedOn w:val="15"/>
    <w:qFormat/>
    <w:uiPriority w:val="0"/>
    <w:pPr>
      <w:ind w:firstLine="420" w:firstLineChars="200"/>
    </w:pPr>
  </w:style>
  <w:style w:type="paragraph" w:customStyle="1" w:styleId="15">
    <w:name w:val="正文文本缩进1"/>
    <w:basedOn w:val="1"/>
    <w:qFormat/>
    <w:uiPriority w:val="0"/>
    <w:rPr>
      <w:rFonts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4.jpeg"/><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2024-01-26T18:58:00Z</dcterms:created>
  <dc:creator>Administrator</dc:creator>
  <cp:lastModifiedBy>Administrator</cp:lastModifiedBy>
  <cp:lastPrinted>2024-03-12T09:46:00Z</cp:lastPrinted>
  <dcterms:modified xsi:type="dcterms:W3CDTF">2024-03-13T09:36:44Z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408A5FE54A474C788C33A6F30E4C84D5_13</vt:lpwstr>
  </property>
</Properties>
</file>